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17D35" w:rsidRDefault="00C17D35">
      <w:pPr>
        <w:spacing w:before="5"/>
        <w:rPr>
          <w:rFonts w:ascii="Times New Roman" w:eastAsia="Times New Roman" w:hAnsi="Times New Roman" w:cs="Times New Roman"/>
          <w:sz w:val="6"/>
          <w:szCs w:val="6"/>
        </w:rPr>
      </w:pPr>
    </w:p>
    <w:p w:rsidR="00C17D35" w:rsidRDefault="00C17D35">
      <w:pPr>
        <w:spacing w:before="5"/>
        <w:rPr>
          <w:rFonts w:ascii="Times New Roman" w:eastAsia="Times New Roman" w:hAnsi="Times New Roman" w:cs="Times New Roman"/>
          <w:sz w:val="6"/>
          <w:szCs w:val="6"/>
        </w:rPr>
      </w:pPr>
    </w:p>
    <w:tbl>
      <w:tblPr>
        <w:tblW w:w="22170" w:type="dxa"/>
        <w:tblInd w:w="24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0"/>
        <w:gridCol w:w="3639"/>
        <w:gridCol w:w="3556"/>
        <w:gridCol w:w="5531"/>
        <w:gridCol w:w="5624"/>
      </w:tblGrid>
      <w:tr w:rsidR="00C17D35" w:rsidTr="00A21B45">
        <w:trPr>
          <w:trHeight w:hRule="exact" w:val="515"/>
        </w:trPr>
        <w:tc>
          <w:tcPr>
            <w:tcW w:w="2217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C17D35" w:rsidRDefault="00A21B45" w:rsidP="00A21B45">
            <w:pPr>
              <w:pStyle w:val="TableParagraph"/>
              <w:spacing w:line="427" w:lineRule="exact"/>
              <w:ind w:left="28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r>
              <w:rPr>
                <w:rFonts w:ascii="Calibri"/>
                <w:b/>
                <w:sz w:val="36"/>
              </w:rPr>
              <w:t>Curriculum Overview for Year</w:t>
            </w:r>
            <w:r w:rsidR="00E251EE">
              <w:rPr>
                <w:rFonts w:ascii="Calibri"/>
                <w:b/>
                <w:spacing w:val="-16"/>
                <w:sz w:val="36"/>
              </w:rPr>
              <w:t xml:space="preserve"> 2</w:t>
            </w:r>
          </w:p>
        </w:tc>
      </w:tr>
      <w:tr w:rsidR="00A21B45" w:rsidTr="00A21B45">
        <w:trPr>
          <w:trHeight w:hRule="exact" w:val="3583"/>
        </w:trPr>
        <w:tc>
          <w:tcPr>
            <w:tcW w:w="3820" w:type="dxa"/>
            <w:vMerge w:val="restart"/>
            <w:tcBorders>
              <w:top w:val="nil"/>
              <w:left w:val="nil"/>
              <w:right w:val="nil"/>
            </w:tcBorders>
          </w:tcPr>
          <w:p w:rsidR="00A21B45" w:rsidRPr="00913718" w:rsidRDefault="00E251EE" w:rsidP="006B0F69">
            <w:pPr>
              <w:pStyle w:val="TableParagraph"/>
              <w:ind w:right="92"/>
              <w:jc w:val="center"/>
              <w:rPr>
                <w:rFonts w:eastAsia="Times New Roman" w:cs="Times New Roman"/>
                <w:sz w:val="24"/>
                <w:szCs w:val="18"/>
              </w:rPr>
            </w:pPr>
            <w:r>
              <w:rPr>
                <w:rFonts w:eastAsia="Calibri" w:cs="Calibri"/>
                <w:b/>
                <w:sz w:val="24"/>
                <w:szCs w:val="18"/>
                <w:u w:val="single"/>
              </w:rPr>
              <w:t>Reading</w:t>
            </w:r>
          </w:p>
          <w:p w:rsidR="00E251EE" w:rsidRDefault="00E251EE" w:rsidP="00D33CF7">
            <w:pPr>
              <w:ind w:left="283"/>
            </w:pPr>
            <w:r>
              <w:t xml:space="preserve"> </w:t>
            </w:r>
            <w:r w:rsidR="00D33CF7">
              <w:t xml:space="preserve">     </w:t>
            </w:r>
            <w:r>
              <w:t>R</w:t>
            </w:r>
            <w:r>
              <w:t xml:space="preserve">ead </w:t>
            </w:r>
            <w:r w:rsidR="00D33CF7">
              <w:t xml:space="preserve">accurately most words of two or </w:t>
            </w:r>
            <w:r>
              <w:t xml:space="preserve">more syllables </w:t>
            </w:r>
            <w:r>
              <w:t xml:space="preserve">and </w:t>
            </w:r>
            <w:r>
              <w:t>most w</w:t>
            </w:r>
            <w:r>
              <w:t>ords containing common suffixes.</w:t>
            </w:r>
            <w:r>
              <w:t xml:space="preserve"> </w:t>
            </w:r>
          </w:p>
          <w:p w:rsidR="00E251EE" w:rsidRDefault="00E251EE" w:rsidP="00D33CF7">
            <w:pPr>
              <w:ind w:left="283"/>
            </w:pPr>
            <w:r>
              <w:t>R</w:t>
            </w:r>
            <w:r>
              <w:t>e</w:t>
            </w:r>
            <w:r>
              <w:t>ad most common exception words.</w:t>
            </w:r>
            <w:r>
              <w:t xml:space="preserve"> </w:t>
            </w:r>
          </w:p>
          <w:p w:rsidR="00E251EE" w:rsidRDefault="00E251EE" w:rsidP="00D33CF7">
            <w:pPr>
              <w:ind w:left="283"/>
            </w:pPr>
            <w:r>
              <w:t xml:space="preserve">In age-appropriate books, the pupil can: </w:t>
            </w:r>
          </w:p>
          <w:p w:rsidR="00E251EE" w:rsidRDefault="00E251EE" w:rsidP="00D33CF7">
            <w:pPr>
              <w:ind w:left="283"/>
            </w:pPr>
            <w:r>
              <w:t xml:space="preserve"> read words accurately and fluently without overt sounding and blending, </w:t>
            </w:r>
            <w:r>
              <w:t>S</w:t>
            </w:r>
            <w:r>
              <w:t xml:space="preserve">ound out most unfamiliar words accurately, without undue hesitation. </w:t>
            </w:r>
          </w:p>
          <w:p w:rsidR="00E251EE" w:rsidRDefault="00E251EE" w:rsidP="00D33CF7">
            <w:pPr>
              <w:ind w:left="283"/>
            </w:pPr>
            <w:r>
              <w:t>Check what they read</w:t>
            </w:r>
            <w:r>
              <w:t xml:space="preserve"> makes sense to them </w:t>
            </w:r>
          </w:p>
          <w:p w:rsidR="00E251EE" w:rsidRDefault="00E251EE" w:rsidP="00D33CF7">
            <w:pPr>
              <w:ind w:left="283"/>
            </w:pPr>
            <w:r>
              <w:t>A</w:t>
            </w:r>
            <w:r>
              <w:t>nswer questions and make some inferences on the basis of what is being said and done.</w:t>
            </w:r>
          </w:p>
          <w:p w:rsidR="00E251EE" w:rsidRDefault="00E251EE" w:rsidP="00D33CF7">
            <w:pPr>
              <w:ind w:left="283"/>
            </w:pPr>
            <w:r>
              <w:t>Pr</w:t>
            </w:r>
            <w:r>
              <w:t xml:space="preserve">edict what might happen on the basis of what has been read so far </w:t>
            </w:r>
          </w:p>
          <w:p w:rsidR="00A21B45" w:rsidRPr="00913718" w:rsidRDefault="00E251EE" w:rsidP="00D33CF7">
            <w:pPr>
              <w:ind w:left="283"/>
              <w:rPr>
                <w:rFonts w:eastAsia="Calibri" w:cs="Calibri"/>
                <w:sz w:val="18"/>
                <w:szCs w:val="18"/>
              </w:rPr>
            </w:pPr>
            <w:r>
              <w:t>M</w:t>
            </w:r>
            <w:r>
              <w:t xml:space="preserve">ake </w:t>
            </w:r>
            <w:r>
              <w:t>links between books.</w:t>
            </w:r>
            <w:r w:rsidR="00A21B45" w:rsidRPr="00913718">
              <w:rPr>
                <w:rFonts w:eastAsia="Calibri" w:cs="Calibri"/>
                <w:b/>
                <w:sz w:val="24"/>
                <w:szCs w:val="18"/>
              </w:rPr>
              <w:t xml:space="preserve">  </w:t>
            </w:r>
          </w:p>
          <w:p w:rsidR="00A21B45" w:rsidRPr="00913718" w:rsidRDefault="00A21B45" w:rsidP="006B0F69">
            <w:pPr>
              <w:pStyle w:val="TableParagraph"/>
              <w:ind w:right="92"/>
              <w:rPr>
                <w:rFonts w:eastAsia="Calibri" w:cs="Calibri"/>
                <w:sz w:val="18"/>
                <w:szCs w:val="18"/>
              </w:rPr>
            </w:pPr>
          </w:p>
        </w:tc>
        <w:tc>
          <w:tcPr>
            <w:tcW w:w="3639" w:type="dxa"/>
            <w:vMerge w:val="restart"/>
            <w:tcBorders>
              <w:top w:val="nil"/>
              <w:left w:val="nil"/>
              <w:right w:val="nil"/>
            </w:tcBorders>
          </w:tcPr>
          <w:p w:rsidR="00A21B45" w:rsidRDefault="00E251EE" w:rsidP="006B0F69">
            <w:pPr>
              <w:pStyle w:val="TableParagraph"/>
              <w:spacing w:before="22" w:line="439" w:lineRule="exact"/>
              <w:jc w:val="center"/>
              <w:rPr>
                <w:rFonts w:eastAsia="Calibri" w:cs="Calibri"/>
                <w:b/>
                <w:sz w:val="24"/>
                <w:szCs w:val="18"/>
                <w:u w:val="single"/>
              </w:rPr>
            </w:pPr>
            <w:r>
              <w:rPr>
                <w:rFonts w:eastAsia="Calibri" w:cs="Calibri"/>
                <w:b/>
                <w:sz w:val="24"/>
                <w:szCs w:val="18"/>
                <w:u w:val="single"/>
              </w:rPr>
              <w:t>Writing</w:t>
            </w:r>
          </w:p>
          <w:p w:rsidR="00E251EE" w:rsidRDefault="00525400" w:rsidP="00525400">
            <w:pPr>
              <w:ind w:left="113" w:right="-57"/>
            </w:pPr>
            <w:r>
              <w:t>W</w:t>
            </w:r>
            <w:r w:rsidR="00E251EE">
              <w:t xml:space="preserve">rite simple, coherent narratives </w:t>
            </w:r>
            <w:r w:rsidR="00E251EE">
              <w:t xml:space="preserve">          </w:t>
            </w:r>
            <w:r w:rsidR="00E251EE">
              <w:t>about personal experiences and those of others (real or fictional)</w:t>
            </w:r>
            <w:r>
              <w:t xml:space="preserve">                     W</w:t>
            </w:r>
            <w:r w:rsidR="00E251EE">
              <w:t>rite about real events, recording these simply and clearly</w:t>
            </w:r>
            <w:r>
              <w:t>.</w:t>
            </w:r>
          </w:p>
          <w:p w:rsidR="00525400" w:rsidRDefault="00525400" w:rsidP="00525400">
            <w:pPr>
              <w:ind w:left="113" w:right="-57"/>
            </w:pPr>
            <w:r>
              <w:t>U</w:t>
            </w:r>
            <w:r>
              <w:t>se co-ordination (e.g. or / and / but) and some subordination (e.g. when / if / that / because) to join clauses</w:t>
            </w:r>
          </w:p>
          <w:p w:rsidR="00525400" w:rsidRDefault="00525400" w:rsidP="00525400">
            <w:pPr>
              <w:ind w:left="113" w:right="-57"/>
            </w:pPr>
            <w:r>
              <w:t>F</w:t>
            </w:r>
            <w:r>
              <w:t>orm capital letters and digits of the correct size, orientation and relationship to one another and to lower-case letters</w:t>
            </w:r>
            <w:r>
              <w:t>.</w:t>
            </w:r>
            <w:r>
              <w:t xml:space="preserve"> </w:t>
            </w:r>
          </w:p>
          <w:p w:rsidR="00525400" w:rsidRDefault="00525400" w:rsidP="00525400">
            <w:pPr>
              <w:ind w:left="113" w:right="-57"/>
            </w:pPr>
            <w:r>
              <w:t>U</w:t>
            </w:r>
            <w:r>
              <w:t>se spacing between words that reflects the size of the letters.</w:t>
            </w:r>
          </w:p>
          <w:p w:rsidR="00525400" w:rsidRPr="00913718" w:rsidRDefault="00525400" w:rsidP="00E251EE">
            <w:pPr>
              <w:pStyle w:val="TableParagraph"/>
              <w:spacing w:before="22" w:line="439" w:lineRule="exact"/>
              <w:jc w:val="center"/>
              <w:rPr>
                <w:rFonts w:eastAsia="Calibri" w:cs="Calibri"/>
                <w:b/>
                <w:sz w:val="24"/>
                <w:szCs w:val="18"/>
                <w:u w:val="single"/>
              </w:rPr>
            </w:pPr>
          </w:p>
          <w:p w:rsidR="00A21B45" w:rsidRPr="00913718" w:rsidRDefault="00A21B45" w:rsidP="006B0F69">
            <w:pPr>
              <w:pStyle w:val="ListParagraph"/>
              <w:rPr>
                <w:b/>
                <w:sz w:val="24"/>
                <w:szCs w:val="18"/>
              </w:rPr>
            </w:pPr>
          </w:p>
          <w:p w:rsidR="00A21B45" w:rsidRPr="00913718" w:rsidRDefault="00A21B45" w:rsidP="006B0F69">
            <w:pPr>
              <w:pStyle w:val="ListParagraph"/>
              <w:rPr>
                <w:sz w:val="18"/>
                <w:szCs w:val="18"/>
              </w:rPr>
            </w:pPr>
          </w:p>
        </w:tc>
        <w:tc>
          <w:tcPr>
            <w:tcW w:w="3556" w:type="dxa"/>
            <w:vMerge w:val="restart"/>
            <w:tcBorders>
              <w:top w:val="nil"/>
              <w:left w:val="nil"/>
              <w:right w:val="nil"/>
            </w:tcBorders>
          </w:tcPr>
          <w:p w:rsidR="00A21B45" w:rsidRDefault="00E251EE" w:rsidP="006B0F69">
            <w:pPr>
              <w:pStyle w:val="TableParagraph"/>
              <w:spacing w:line="305" w:lineRule="exact"/>
              <w:jc w:val="center"/>
              <w:rPr>
                <w:rFonts w:eastAsia="Calibri" w:cs="Calibri"/>
                <w:b/>
                <w:sz w:val="24"/>
                <w:szCs w:val="18"/>
                <w:u w:val="single"/>
              </w:rPr>
            </w:pPr>
            <w:r>
              <w:rPr>
                <w:rFonts w:eastAsia="Calibri" w:cs="Calibri"/>
                <w:b/>
                <w:sz w:val="24"/>
                <w:szCs w:val="18"/>
                <w:u w:val="single"/>
              </w:rPr>
              <w:t>Grammar and Spelling</w:t>
            </w:r>
          </w:p>
          <w:p w:rsidR="00525400" w:rsidRDefault="00E251EE" w:rsidP="00525400">
            <w:pPr>
              <w:ind w:left="170"/>
            </w:pPr>
            <w:r>
              <w:t xml:space="preserve">demarcate most sentences in </w:t>
            </w:r>
          </w:p>
          <w:p w:rsidR="00525400" w:rsidRDefault="00E251EE" w:rsidP="00525400">
            <w:pPr>
              <w:ind w:left="170"/>
            </w:pPr>
            <w:r>
              <w:t>their writing with capital letters</w:t>
            </w:r>
          </w:p>
          <w:p w:rsidR="00E251EE" w:rsidRDefault="00E251EE" w:rsidP="00525400">
            <w:pPr>
              <w:ind w:left="170"/>
            </w:pPr>
            <w:r>
              <w:t xml:space="preserve"> and full stops, and use question marks correctly when required</w:t>
            </w:r>
          </w:p>
          <w:p w:rsidR="00525400" w:rsidRDefault="00525400" w:rsidP="00525400">
            <w:pPr>
              <w:ind w:left="170"/>
            </w:pPr>
            <w:r>
              <w:t>U</w:t>
            </w:r>
            <w:r w:rsidR="00E251EE">
              <w:t xml:space="preserve">se present and </w:t>
            </w:r>
          </w:p>
          <w:p w:rsidR="00525400" w:rsidRDefault="00525400" w:rsidP="00525400">
            <w:pPr>
              <w:ind w:left="170"/>
            </w:pPr>
            <w:r>
              <w:t>past tense</w:t>
            </w:r>
            <w:r w:rsidR="00E251EE">
              <w:t xml:space="preserve"> correctly</w:t>
            </w:r>
          </w:p>
          <w:p w:rsidR="00E251EE" w:rsidRDefault="00E251EE" w:rsidP="00525400">
            <w:pPr>
              <w:ind w:left="170"/>
            </w:pPr>
            <w:r>
              <w:t xml:space="preserve">and consistently </w:t>
            </w:r>
          </w:p>
          <w:p w:rsidR="00525400" w:rsidRDefault="00525400" w:rsidP="00525400">
            <w:pPr>
              <w:ind w:left="170"/>
            </w:pPr>
            <w:r>
              <w:t>S</w:t>
            </w:r>
            <w:r w:rsidR="00E251EE">
              <w:t xml:space="preserve">pell many common exception </w:t>
            </w:r>
          </w:p>
          <w:p w:rsidR="00E251EE" w:rsidRDefault="00525400" w:rsidP="00525400">
            <w:pPr>
              <w:ind w:left="170"/>
            </w:pPr>
            <w:r>
              <w:t>w</w:t>
            </w:r>
            <w:r w:rsidR="00E251EE">
              <w:t>ords</w:t>
            </w:r>
            <w:r>
              <w:t>.</w:t>
            </w:r>
          </w:p>
          <w:p w:rsidR="00525400" w:rsidRDefault="00525400" w:rsidP="00525400">
            <w:pPr>
              <w:ind w:left="170"/>
            </w:pPr>
            <w:r>
              <w:t>S</w:t>
            </w:r>
            <w:r>
              <w:t xml:space="preserve">egment spoken words into phonemes spelling many of these words </w:t>
            </w:r>
            <w:r>
              <w:t>correctly</w:t>
            </w:r>
          </w:p>
          <w:p w:rsidR="00E251EE" w:rsidRDefault="00E251EE" w:rsidP="00525400">
            <w:pPr>
              <w:pStyle w:val="TableParagraph"/>
              <w:spacing w:line="305" w:lineRule="exact"/>
              <w:ind w:left="170"/>
              <w:jc w:val="center"/>
              <w:rPr>
                <w:rFonts w:eastAsia="Calibri" w:cs="Calibri"/>
                <w:b/>
                <w:sz w:val="24"/>
                <w:szCs w:val="18"/>
                <w:u w:val="single"/>
              </w:rPr>
            </w:pPr>
          </w:p>
          <w:p w:rsidR="00E251EE" w:rsidRPr="00913718" w:rsidRDefault="00E251EE" w:rsidP="00E251EE">
            <w:pPr>
              <w:pStyle w:val="TableParagraph"/>
              <w:spacing w:line="305" w:lineRule="exact"/>
              <w:rPr>
                <w:rFonts w:eastAsia="Calibri" w:cs="Calibri"/>
                <w:b/>
                <w:sz w:val="24"/>
                <w:szCs w:val="18"/>
                <w:u w:val="single"/>
              </w:rPr>
            </w:pPr>
          </w:p>
          <w:p w:rsidR="00A21B45" w:rsidRPr="00913718" w:rsidRDefault="00A21B45" w:rsidP="006B0F69">
            <w:pPr>
              <w:pStyle w:val="TableParagraph"/>
              <w:spacing w:line="305" w:lineRule="exact"/>
              <w:ind w:left="11"/>
              <w:jc w:val="center"/>
              <w:rPr>
                <w:rFonts w:eastAsia="Calibri" w:cs="Calibri"/>
                <w:sz w:val="24"/>
                <w:szCs w:val="18"/>
                <w:u w:val="single"/>
              </w:rPr>
            </w:pPr>
          </w:p>
          <w:p w:rsidR="00A21B45" w:rsidRPr="00913718" w:rsidRDefault="00A21B45" w:rsidP="006B0F69">
            <w:pPr>
              <w:pStyle w:val="TableParagraph"/>
              <w:spacing w:line="305" w:lineRule="exact"/>
              <w:ind w:left="11"/>
              <w:rPr>
                <w:rFonts w:eastAsia="Calibri" w:cs="Calibri"/>
                <w:b/>
                <w:sz w:val="18"/>
                <w:szCs w:val="18"/>
              </w:rPr>
            </w:pP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nil"/>
            </w:tcBorders>
          </w:tcPr>
          <w:p w:rsidR="00A21B45" w:rsidRDefault="00A21B45">
            <w:pPr>
              <w:pStyle w:val="TableParagraph"/>
              <w:spacing w:before="22"/>
              <w:ind w:left="1667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z w:val="36"/>
              </w:rPr>
              <w:t>Art &amp; Design</w:t>
            </w:r>
            <w:r>
              <w:rPr>
                <w:rFonts w:ascii="Calibri"/>
                <w:b/>
                <w:spacing w:val="-35"/>
                <w:sz w:val="36"/>
              </w:rPr>
              <w:t xml:space="preserve"> </w:t>
            </w:r>
            <w:r>
              <w:rPr>
                <w:rFonts w:ascii="Calibri"/>
              </w:rPr>
              <w:t>(KS1)</w:t>
            </w:r>
          </w:p>
          <w:p w:rsidR="00A21B45" w:rsidRDefault="00A21B45" w:rsidP="006D0008">
            <w:pPr>
              <w:pStyle w:val="TableParagraph"/>
              <w:numPr>
                <w:ilvl w:val="0"/>
                <w:numId w:val="9"/>
              </w:numPr>
              <w:tabs>
                <w:tab w:val="left" w:pos="811"/>
              </w:tabs>
              <w:spacing w:before="195"/>
              <w:ind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Use a range of</w:t>
            </w:r>
            <w:r>
              <w:rPr>
                <w:rFonts w:ascii="Calibri"/>
                <w:spacing w:val="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materials</w:t>
            </w:r>
          </w:p>
          <w:p w:rsidR="00A21B45" w:rsidRDefault="00A21B45" w:rsidP="006D0008">
            <w:pPr>
              <w:pStyle w:val="TableParagraph"/>
              <w:numPr>
                <w:ilvl w:val="0"/>
                <w:numId w:val="9"/>
              </w:numPr>
              <w:tabs>
                <w:tab w:val="left" w:pos="811"/>
              </w:tabs>
              <w:spacing w:before="119"/>
              <w:ind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Use drawing, painting 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sculpture</w:t>
            </w:r>
          </w:p>
          <w:p w:rsidR="00A21B45" w:rsidRDefault="00A21B45" w:rsidP="006D0008">
            <w:pPr>
              <w:pStyle w:val="TableParagraph"/>
              <w:numPr>
                <w:ilvl w:val="0"/>
                <w:numId w:val="9"/>
              </w:numPr>
              <w:tabs>
                <w:tab w:val="left" w:pos="811"/>
              </w:tabs>
              <w:spacing w:before="119" w:line="242" w:lineRule="auto"/>
              <w:ind w:right="129"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 xml:space="preserve">Develop techniques of </w:t>
            </w:r>
            <w:proofErr w:type="spellStart"/>
            <w:r>
              <w:rPr>
                <w:rFonts w:ascii="Calibri"/>
                <w:sz w:val="24"/>
              </w:rPr>
              <w:t>colour</w:t>
            </w:r>
            <w:proofErr w:type="spellEnd"/>
            <w:r>
              <w:rPr>
                <w:rFonts w:ascii="Calibri"/>
                <w:sz w:val="24"/>
              </w:rPr>
              <w:t>, pattern,</w:t>
            </w:r>
            <w:r>
              <w:rPr>
                <w:rFonts w:ascii="Calibri"/>
                <w:spacing w:val="-2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texture,</w:t>
            </w:r>
            <w:r>
              <w:rPr>
                <w:rFonts w:ascii="Calibri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line, shape, form and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space</w:t>
            </w:r>
          </w:p>
          <w:p w:rsidR="00A21B45" w:rsidRDefault="00A21B45" w:rsidP="006D0008">
            <w:pPr>
              <w:pStyle w:val="TableParagraph"/>
              <w:numPr>
                <w:ilvl w:val="0"/>
                <w:numId w:val="9"/>
              </w:numPr>
              <w:tabs>
                <w:tab w:val="left" w:pos="811"/>
              </w:tabs>
              <w:spacing w:before="116"/>
              <w:ind w:right="505"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Learn about range of artists, craftsmen</w:t>
            </w:r>
            <w:r>
              <w:rPr>
                <w:rFonts w:ascii="Calibri"/>
                <w:spacing w:val="-2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and designers</w:t>
            </w:r>
          </w:p>
        </w:tc>
        <w:tc>
          <w:tcPr>
            <w:tcW w:w="5624" w:type="dxa"/>
            <w:tcBorders>
              <w:top w:val="nil"/>
              <w:left w:val="nil"/>
              <w:bottom w:val="nil"/>
              <w:right w:val="nil"/>
            </w:tcBorders>
          </w:tcPr>
          <w:p w:rsidR="00A21B45" w:rsidRDefault="00A21B45">
            <w:pPr>
              <w:pStyle w:val="TableParagraph"/>
              <w:spacing w:before="22"/>
              <w:ind w:left="1700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z w:val="36"/>
              </w:rPr>
              <w:t>Computing</w:t>
            </w:r>
            <w:r>
              <w:rPr>
                <w:rFonts w:ascii="Calibri"/>
                <w:b/>
                <w:spacing w:val="-38"/>
                <w:sz w:val="36"/>
              </w:rPr>
              <w:t xml:space="preserve"> </w:t>
            </w:r>
            <w:r>
              <w:rPr>
                <w:rFonts w:ascii="Calibri"/>
              </w:rPr>
              <w:t>(KS1)</w:t>
            </w:r>
          </w:p>
          <w:p w:rsidR="00A21B45" w:rsidRDefault="00A21B45" w:rsidP="006D0008">
            <w:pPr>
              <w:pStyle w:val="TableParagraph"/>
              <w:numPr>
                <w:ilvl w:val="0"/>
                <w:numId w:val="8"/>
              </w:numPr>
              <w:tabs>
                <w:tab w:val="left" w:pos="852"/>
              </w:tabs>
              <w:spacing w:before="243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Understand use of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algorithms</w:t>
            </w:r>
          </w:p>
          <w:p w:rsidR="00A21B45" w:rsidRDefault="00A21B45" w:rsidP="006D0008">
            <w:pPr>
              <w:pStyle w:val="TableParagraph"/>
              <w:numPr>
                <w:ilvl w:val="0"/>
                <w:numId w:val="8"/>
              </w:numPr>
              <w:tabs>
                <w:tab w:val="left" w:pos="852"/>
              </w:tabs>
              <w:spacing w:before="11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Write &amp; test simple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programs</w:t>
            </w:r>
          </w:p>
          <w:p w:rsidR="00A21B45" w:rsidRDefault="00A21B45" w:rsidP="006D0008">
            <w:pPr>
              <w:pStyle w:val="TableParagraph"/>
              <w:numPr>
                <w:ilvl w:val="1"/>
                <w:numId w:val="8"/>
              </w:numPr>
              <w:tabs>
                <w:tab w:val="left" w:pos="1821"/>
              </w:tabs>
              <w:spacing w:before="121"/>
              <w:ind w:right="897" w:hanging="35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Use logical reasoning to</w:t>
            </w:r>
            <w:r>
              <w:rPr>
                <w:rFonts w:ascii="Calibri"/>
                <w:spacing w:val="-1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make</w:t>
            </w:r>
            <w:r>
              <w:rPr>
                <w:rFonts w:ascii="Calibri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predictions</w:t>
            </w:r>
          </w:p>
          <w:p w:rsidR="00A21B45" w:rsidRDefault="00A21B45" w:rsidP="006D0008">
            <w:pPr>
              <w:pStyle w:val="TableParagraph"/>
              <w:numPr>
                <w:ilvl w:val="0"/>
                <w:numId w:val="8"/>
              </w:numPr>
              <w:tabs>
                <w:tab w:val="left" w:pos="835"/>
              </w:tabs>
              <w:spacing w:before="119"/>
              <w:ind w:left="834" w:hanging="358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z w:val="24"/>
              </w:rPr>
              <w:t>Organise</w:t>
            </w:r>
            <w:proofErr w:type="spellEnd"/>
            <w:r>
              <w:rPr>
                <w:rFonts w:ascii="Calibri"/>
                <w:sz w:val="24"/>
              </w:rPr>
              <w:t>, store, retrieve &amp; manipulate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data</w:t>
            </w:r>
          </w:p>
          <w:p w:rsidR="00A21B45" w:rsidRDefault="00A21B45" w:rsidP="006D0008">
            <w:pPr>
              <w:pStyle w:val="TableParagraph"/>
              <w:numPr>
                <w:ilvl w:val="0"/>
                <w:numId w:val="8"/>
              </w:numPr>
              <w:tabs>
                <w:tab w:val="left" w:pos="852"/>
              </w:tabs>
              <w:spacing w:before="12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Communicate online safely and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respectfully</w:t>
            </w:r>
          </w:p>
          <w:p w:rsidR="00A21B45" w:rsidRDefault="00A21B45" w:rsidP="006D0008">
            <w:pPr>
              <w:pStyle w:val="TableParagraph"/>
              <w:numPr>
                <w:ilvl w:val="0"/>
                <w:numId w:val="8"/>
              </w:numPr>
              <w:tabs>
                <w:tab w:val="left" w:pos="852"/>
              </w:tabs>
              <w:spacing w:before="119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/>
                <w:sz w:val="24"/>
              </w:rPr>
              <w:t>Recognise</w:t>
            </w:r>
            <w:proofErr w:type="spellEnd"/>
            <w:r>
              <w:rPr>
                <w:rFonts w:ascii="Calibri"/>
                <w:sz w:val="24"/>
              </w:rPr>
              <w:t xml:space="preserve"> uses of IT outside of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school</w:t>
            </w:r>
          </w:p>
        </w:tc>
      </w:tr>
      <w:tr w:rsidR="00C17D35" w:rsidTr="00A21B45">
        <w:trPr>
          <w:trHeight w:hRule="exact" w:val="1263"/>
        </w:trPr>
        <w:tc>
          <w:tcPr>
            <w:tcW w:w="3820" w:type="dxa"/>
            <w:vMerge/>
            <w:tcBorders>
              <w:left w:val="nil"/>
              <w:bottom w:val="nil"/>
              <w:right w:val="nil"/>
            </w:tcBorders>
          </w:tcPr>
          <w:p w:rsidR="00C17D35" w:rsidRDefault="00C17D35"/>
        </w:tc>
        <w:tc>
          <w:tcPr>
            <w:tcW w:w="3639" w:type="dxa"/>
            <w:vMerge/>
            <w:tcBorders>
              <w:left w:val="nil"/>
              <w:bottom w:val="nil"/>
              <w:right w:val="nil"/>
            </w:tcBorders>
          </w:tcPr>
          <w:p w:rsidR="00C17D35" w:rsidRDefault="00C17D35"/>
        </w:tc>
        <w:tc>
          <w:tcPr>
            <w:tcW w:w="3556" w:type="dxa"/>
            <w:vMerge/>
            <w:tcBorders>
              <w:left w:val="nil"/>
              <w:bottom w:val="nil"/>
              <w:right w:val="nil"/>
            </w:tcBorders>
          </w:tcPr>
          <w:p w:rsidR="00C17D35" w:rsidRDefault="00C17D35"/>
        </w:tc>
        <w:tc>
          <w:tcPr>
            <w:tcW w:w="5531" w:type="dxa"/>
            <w:vMerge w:val="restart"/>
            <w:tcBorders>
              <w:top w:val="nil"/>
              <w:left w:val="nil"/>
              <w:right w:val="nil"/>
            </w:tcBorders>
          </w:tcPr>
          <w:p w:rsidR="00C17D35" w:rsidRDefault="006D0008">
            <w:pPr>
              <w:pStyle w:val="TableParagraph"/>
              <w:spacing w:before="82"/>
              <w:ind w:left="1045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z w:val="36"/>
              </w:rPr>
              <w:t>Design &amp; Technology</w:t>
            </w:r>
            <w:r>
              <w:rPr>
                <w:rFonts w:ascii="Calibri"/>
                <w:b/>
                <w:spacing w:val="-42"/>
                <w:sz w:val="36"/>
              </w:rPr>
              <w:t xml:space="preserve"> </w:t>
            </w:r>
            <w:r>
              <w:rPr>
                <w:rFonts w:ascii="Calibri"/>
              </w:rPr>
              <w:t>(KS1)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7"/>
              </w:numPr>
              <w:tabs>
                <w:tab w:val="left" w:pos="547"/>
              </w:tabs>
              <w:spacing w:before="1"/>
              <w:ind w:right="894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Design purposeful, functional &amp;</w:t>
            </w:r>
            <w:r>
              <w:rPr>
                <w:rFonts w:ascii="Calibri"/>
                <w:spacing w:val="-1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appealing</w:t>
            </w:r>
            <w:r>
              <w:rPr>
                <w:rFonts w:ascii="Calibri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products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7"/>
              </w:numPr>
              <w:tabs>
                <w:tab w:val="left" w:pos="547"/>
              </w:tabs>
              <w:spacing w:before="11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Generate, model &amp; communicate</w:t>
            </w:r>
            <w:r>
              <w:rPr>
                <w:rFonts w:ascii="Calibri"/>
                <w:spacing w:val="-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ideas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6"/>
              </w:numPr>
              <w:tabs>
                <w:tab w:val="left" w:pos="547"/>
              </w:tabs>
              <w:spacing w:before="119"/>
              <w:ind w:hanging="2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Use range of tools &amp; materials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</w:t>
            </w:r>
          </w:p>
          <w:p w:rsidR="00C17D35" w:rsidRDefault="006D0008">
            <w:pPr>
              <w:pStyle w:val="TableParagraph"/>
              <w:spacing w:before="2"/>
              <w:ind w:left="153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complete practical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tasks</w:t>
            </w:r>
          </w:p>
          <w:p w:rsidR="00C17D35" w:rsidRDefault="006D0008" w:rsidP="006D0008">
            <w:pPr>
              <w:pStyle w:val="TableParagraph"/>
              <w:numPr>
                <w:ilvl w:val="1"/>
                <w:numId w:val="6"/>
              </w:numPr>
              <w:tabs>
                <w:tab w:val="left" w:pos="1538"/>
              </w:tabs>
              <w:spacing w:before="119"/>
              <w:ind w:hanging="14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Evaluate existing products &amp; own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ideas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</w:tabs>
              <w:spacing w:before="179"/>
              <w:ind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Build and improve structure &amp;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mechanisms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5"/>
              </w:numPr>
              <w:tabs>
                <w:tab w:val="left" w:pos="830"/>
              </w:tabs>
              <w:spacing w:before="121"/>
              <w:ind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Understand where food comes</w:t>
            </w:r>
            <w:r>
              <w:rPr>
                <w:rFonts w:ascii="Calibri"/>
                <w:spacing w:val="-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from</w:t>
            </w:r>
          </w:p>
        </w:tc>
        <w:tc>
          <w:tcPr>
            <w:tcW w:w="5624" w:type="dxa"/>
            <w:vMerge w:val="restart"/>
            <w:tcBorders>
              <w:top w:val="nil"/>
              <w:left w:val="nil"/>
              <w:right w:val="nil"/>
            </w:tcBorders>
          </w:tcPr>
          <w:p w:rsidR="00C17D35" w:rsidRDefault="006D0008">
            <w:pPr>
              <w:pStyle w:val="TableParagraph"/>
              <w:spacing w:before="82"/>
              <w:ind w:left="13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z w:val="36"/>
              </w:rPr>
              <w:t>Geography</w:t>
            </w:r>
            <w:r>
              <w:rPr>
                <w:rFonts w:ascii="Calibri"/>
                <w:b/>
                <w:spacing w:val="-34"/>
                <w:sz w:val="36"/>
              </w:rPr>
              <w:t xml:space="preserve"> </w:t>
            </w:r>
            <w:r>
              <w:rPr>
                <w:rFonts w:ascii="Calibri"/>
              </w:rPr>
              <w:t>(Y2)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4"/>
              </w:numPr>
              <w:tabs>
                <w:tab w:val="left" w:pos="700"/>
              </w:tabs>
              <w:spacing w:before="294"/>
              <w:ind w:hanging="2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Name &amp;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locate</w:t>
            </w:r>
          </w:p>
          <w:p w:rsidR="00C17D35" w:rsidRDefault="006D0008">
            <w:pPr>
              <w:pStyle w:val="TableParagraph"/>
              <w:spacing w:line="292" w:lineRule="exact"/>
              <w:ind w:left="699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world’s continents and</w:t>
            </w:r>
            <w:r>
              <w:rPr>
                <w:rFonts w:ascii="Calibri" w:eastAsia="Calibri" w:hAnsi="Calibri" w:cs="Calibri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oceans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4"/>
              </w:numPr>
              <w:tabs>
                <w:tab w:val="left" w:pos="700"/>
              </w:tabs>
              <w:spacing w:line="305" w:lineRule="exact"/>
              <w:ind w:hanging="2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Compare local area to a non-European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country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4"/>
              </w:numPr>
              <w:tabs>
                <w:tab w:val="left" w:pos="700"/>
              </w:tabs>
              <w:spacing w:line="242" w:lineRule="auto"/>
              <w:ind w:right="365" w:hanging="2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Use basic vocabulary to describe a less</w:t>
            </w:r>
            <w:r>
              <w:rPr>
                <w:rFonts w:ascii="Calibri"/>
                <w:spacing w:val="-1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familiar</w:t>
            </w:r>
            <w:r>
              <w:rPr>
                <w:rFonts w:ascii="Calibri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area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4"/>
              </w:numPr>
              <w:tabs>
                <w:tab w:val="left" w:pos="700"/>
              </w:tabs>
              <w:spacing w:before="4" w:line="292" w:lineRule="exact"/>
              <w:ind w:right="503" w:hanging="2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Use aerial images and other models to</w:t>
            </w:r>
            <w:r>
              <w:rPr>
                <w:rFonts w:ascii="Calibri"/>
                <w:spacing w:val="-1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create</w:t>
            </w:r>
            <w:r>
              <w:rPr>
                <w:rFonts w:ascii="Calibri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simple plans and maps, using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symbols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4"/>
              </w:numPr>
              <w:tabs>
                <w:tab w:val="left" w:pos="700"/>
              </w:tabs>
              <w:spacing w:before="5" w:line="242" w:lineRule="auto"/>
              <w:ind w:right="303" w:hanging="28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Use simple fieldwork and observational skills</w:t>
            </w:r>
            <w:r>
              <w:rPr>
                <w:rFonts w:ascii="Calibri"/>
                <w:spacing w:val="-22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to study the immediate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environment</w:t>
            </w:r>
          </w:p>
        </w:tc>
      </w:tr>
      <w:tr w:rsidR="00C17D35" w:rsidTr="00A21B45">
        <w:trPr>
          <w:trHeight w:hRule="exact" w:val="2475"/>
        </w:trPr>
        <w:tc>
          <w:tcPr>
            <w:tcW w:w="3820" w:type="dxa"/>
            <w:vMerge w:val="restart"/>
            <w:tcBorders>
              <w:top w:val="nil"/>
              <w:left w:val="nil"/>
              <w:right w:val="nil"/>
            </w:tcBorders>
          </w:tcPr>
          <w:p w:rsidR="00C17D35" w:rsidRDefault="00C17D35" w:rsidP="00A21B45">
            <w:pPr>
              <w:pStyle w:val="TableParagraph"/>
              <w:tabs>
                <w:tab w:val="left" w:pos="398"/>
              </w:tabs>
              <w:spacing w:line="242" w:lineRule="auto"/>
              <w:ind w:left="342" w:right="177"/>
              <w:rPr>
                <w:rFonts w:ascii="Calibri" w:eastAsia="Calibri" w:hAnsi="Calibri" w:cs="Calibri"/>
                <w:sz w:val="24"/>
                <w:szCs w:val="24"/>
              </w:rPr>
            </w:pPr>
          </w:p>
          <w:p w:rsidR="00D33CF7" w:rsidRDefault="00D33CF7" w:rsidP="00D33CF7">
            <w:pPr>
              <w:ind w:left="340"/>
            </w:pPr>
          </w:p>
          <w:p w:rsidR="00943886" w:rsidRDefault="00943886" w:rsidP="00D33CF7">
            <w:pPr>
              <w:ind w:left="340"/>
            </w:pPr>
          </w:p>
          <w:p w:rsidR="00943886" w:rsidRDefault="00D33CF7" w:rsidP="00D33CF7">
            <w:pPr>
              <w:ind w:left="340"/>
            </w:pPr>
            <w:r>
              <w:t xml:space="preserve">Partition two-digit </w:t>
            </w:r>
          </w:p>
          <w:p w:rsidR="00943886" w:rsidRDefault="00D33CF7" w:rsidP="00D33CF7">
            <w:pPr>
              <w:ind w:left="340"/>
            </w:pPr>
            <w:r>
              <w:t xml:space="preserve">numbers into different </w:t>
            </w:r>
          </w:p>
          <w:p w:rsidR="00943886" w:rsidRDefault="00D33CF7" w:rsidP="00D33CF7">
            <w:pPr>
              <w:ind w:left="340"/>
            </w:pPr>
            <w:r>
              <w:t xml:space="preserve">combinations of tens and ones. </w:t>
            </w:r>
          </w:p>
          <w:p w:rsidR="00D33CF7" w:rsidRDefault="00D33CF7" w:rsidP="00D33CF7">
            <w:pPr>
              <w:ind w:left="340"/>
            </w:pPr>
            <w:r>
              <w:t xml:space="preserve">This may include using apparatus (e.g. 23 is the same as 2 </w:t>
            </w:r>
            <w:proofErr w:type="spellStart"/>
            <w:r>
              <w:t>tens</w:t>
            </w:r>
            <w:proofErr w:type="spellEnd"/>
            <w:r>
              <w:t xml:space="preserve"> and 3 ones, which is the same as 1 </w:t>
            </w:r>
            <w:proofErr w:type="spellStart"/>
            <w:r>
              <w:t>ten</w:t>
            </w:r>
            <w:proofErr w:type="spellEnd"/>
            <w:r>
              <w:t xml:space="preserve"> and 13 ones)</w:t>
            </w:r>
          </w:p>
          <w:p w:rsidR="00D33CF7" w:rsidRDefault="00943886" w:rsidP="00D33CF7">
            <w:pPr>
              <w:ind w:left="340"/>
            </w:pPr>
            <w:r>
              <w:t xml:space="preserve"> A</w:t>
            </w:r>
            <w:r w:rsidR="00D33CF7">
              <w:t>dd 2 two-digit numbers within 100 (e.g. 48 + 35) and can demonstrate their method using concrete apparatus or pictorial representations</w:t>
            </w:r>
          </w:p>
          <w:p w:rsidR="00D33CF7" w:rsidRDefault="00943886" w:rsidP="00D33CF7">
            <w:pPr>
              <w:ind w:left="340"/>
            </w:pPr>
            <w:r>
              <w:t xml:space="preserve"> U</w:t>
            </w:r>
            <w:r w:rsidR="00D33CF7">
              <w:t xml:space="preserve">se estimation to check that their answers to a calculation are reasonable (e.g. knowing that 48 + 35 will be less than 100) </w:t>
            </w:r>
          </w:p>
          <w:p w:rsidR="00D33CF7" w:rsidRDefault="00D33CF7" w:rsidP="00D33CF7">
            <w:pPr>
              <w:pStyle w:val="TableParagraph"/>
              <w:tabs>
                <w:tab w:val="left" w:pos="398"/>
              </w:tabs>
              <w:spacing w:line="242" w:lineRule="auto"/>
              <w:ind w:left="342" w:right="177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3639" w:type="dxa"/>
            <w:vMerge w:val="restart"/>
            <w:tcBorders>
              <w:top w:val="nil"/>
              <w:left w:val="nil"/>
              <w:right w:val="nil"/>
            </w:tcBorders>
          </w:tcPr>
          <w:p w:rsidR="00525400" w:rsidRDefault="00D33CF7" w:rsidP="00D33CF7">
            <w:pPr>
              <w:pStyle w:val="TableParagraph"/>
              <w:spacing w:before="120" w:line="305" w:lineRule="exact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9264" behindDoc="1" locked="0" layoutInCell="1" allowOverlap="1" wp14:anchorId="43697E29" wp14:editId="4119B599">
                  <wp:simplePos x="0" y="0"/>
                  <wp:positionH relativeFrom="page">
                    <wp:posOffset>-2262505</wp:posOffset>
                  </wp:positionH>
                  <wp:positionV relativeFrom="page">
                    <wp:posOffset>-3034665</wp:posOffset>
                  </wp:positionV>
                  <wp:extent cx="13909675" cy="9258300"/>
                  <wp:effectExtent l="0" t="0" r="0" b="0"/>
                  <wp:wrapNone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9675" cy="925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3886">
              <w:rPr>
                <w:noProof/>
                <w:lang w:val="en-GB" w:eastAsia="en-GB"/>
              </w:rPr>
              <w:t xml:space="preserve"> </w:t>
            </w:r>
          </w:p>
          <w:p w:rsidR="00C17D35" w:rsidRDefault="00525400" w:rsidP="00D33CF7">
            <w:pPr>
              <w:pStyle w:val="TableParagraph"/>
              <w:spacing w:before="120" w:line="305" w:lineRule="exact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  <w:proofErr w:type="spellStart"/>
            <w:r w:rsidRPr="00525400">
              <w:rPr>
                <w:rFonts w:ascii="Calibri" w:eastAsia="Calibri" w:hAnsi="Calibri" w:cs="Calibri"/>
                <w:sz w:val="36"/>
                <w:szCs w:val="36"/>
              </w:rPr>
              <w:t>Maths</w:t>
            </w:r>
            <w:proofErr w:type="spellEnd"/>
          </w:p>
          <w:p w:rsidR="00D33CF7" w:rsidRDefault="00943886" w:rsidP="008E47A6">
            <w:pPr>
              <w:pStyle w:val="TableParagraph"/>
              <w:spacing w:line="305" w:lineRule="exact"/>
              <w:ind w:left="283"/>
            </w:pPr>
            <w:r>
              <w:t>S</w:t>
            </w:r>
            <w:r w:rsidR="00D33CF7">
              <w:t xml:space="preserve">ubtract mentally a two-digit number from another two-digit number when there is no regrouping required (e.g. 74− 33) </w:t>
            </w:r>
          </w:p>
          <w:p w:rsidR="00D33CF7" w:rsidRDefault="00943886" w:rsidP="00943886">
            <w:pPr>
              <w:ind w:left="283"/>
            </w:pPr>
            <w:proofErr w:type="spellStart"/>
            <w:r>
              <w:t>R</w:t>
            </w:r>
            <w:r w:rsidR="00D33CF7">
              <w:t>ecognise</w:t>
            </w:r>
            <w:proofErr w:type="spellEnd"/>
            <w:r w:rsidR="00D33CF7">
              <w:t xml:space="preserve"> the inverse relationships between addition and subtraction and use this to check calculations and work out missing number problems (e.g. Δ − 14 = 28)</w:t>
            </w:r>
          </w:p>
          <w:p w:rsidR="00943886" w:rsidRDefault="00943886" w:rsidP="00943886">
            <w:pPr>
              <w:ind w:left="283"/>
            </w:pPr>
            <w:r>
              <w:t>Recall and use multiplication and division facts for the 2, 5 and 10 multiplication tables to solve simple problems</w:t>
            </w:r>
          </w:p>
          <w:p w:rsidR="00D33CF7" w:rsidRDefault="00D33CF7" w:rsidP="00D33CF7">
            <w:pPr>
              <w:pStyle w:val="TableParagraph"/>
              <w:spacing w:before="120" w:line="305" w:lineRule="exact"/>
              <w:jc w:val="both"/>
              <w:rPr>
                <w:rFonts w:ascii="Calibri" w:eastAsia="Calibri" w:hAnsi="Calibri" w:cs="Calibri"/>
                <w:sz w:val="36"/>
                <w:szCs w:val="36"/>
              </w:rPr>
            </w:pPr>
          </w:p>
          <w:p w:rsidR="00525400" w:rsidRDefault="00D33CF7" w:rsidP="00D33CF7">
            <w:pPr>
              <w:pStyle w:val="TableParagraph"/>
              <w:tabs>
                <w:tab w:val="left" w:pos="1005"/>
              </w:tabs>
              <w:spacing w:before="120" w:line="305" w:lineRule="exact"/>
              <w:rPr>
                <w:rFonts w:ascii="Calibri" w:eastAsia="Calibri" w:hAnsi="Calibri" w:cs="Calibri"/>
                <w:sz w:val="36"/>
                <w:szCs w:val="36"/>
              </w:rPr>
            </w:pPr>
            <w:r>
              <w:rPr>
                <w:rFonts w:ascii="Calibri" w:eastAsia="Calibri" w:hAnsi="Calibri" w:cs="Calibri"/>
                <w:sz w:val="36"/>
                <w:szCs w:val="36"/>
              </w:rPr>
              <w:tab/>
            </w:r>
          </w:p>
          <w:p w:rsidR="00525400" w:rsidRPr="00525400" w:rsidRDefault="00525400" w:rsidP="00D33CF7">
            <w:pPr>
              <w:pStyle w:val="TableParagraph"/>
              <w:spacing w:before="120" w:line="305" w:lineRule="exact"/>
              <w:jc w:val="center"/>
              <w:rPr>
                <w:rFonts w:ascii="Calibri" w:eastAsia="Calibri" w:hAnsi="Calibri" w:cs="Calibri"/>
                <w:sz w:val="36"/>
                <w:szCs w:val="36"/>
              </w:rPr>
            </w:pPr>
          </w:p>
        </w:tc>
        <w:tc>
          <w:tcPr>
            <w:tcW w:w="3556" w:type="dxa"/>
            <w:vMerge w:val="restart"/>
            <w:tcBorders>
              <w:top w:val="nil"/>
              <w:left w:val="nil"/>
              <w:right w:val="nil"/>
            </w:tcBorders>
          </w:tcPr>
          <w:p w:rsidR="00943886" w:rsidRDefault="00943886" w:rsidP="00943886">
            <w:pPr>
              <w:pStyle w:val="TableParagraph"/>
              <w:spacing w:line="292" w:lineRule="exact"/>
              <w:ind w:left="340" w:hanging="113"/>
            </w:pPr>
            <w:r>
              <w:t xml:space="preserve">  </w:t>
            </w:r>
          </w:p>
          <w:p w:rsidR="00943886" w:rsidRDefault="00943886" w:rsidP="00943886">
            <w:pPr>
              <w:pStyle w:val="TableParagraph"/>
              <w:spacing w:line="292" w:lineRule="exact"/>
              <w:ind w:left="340" w:hanging="113"/>
            </w:pPr>
          </w:p>
          <w:p w:rsidR="00C17D35" w:rsidRDefault="00D33CF7" w:rsidP="00943886">
            <w:pPr>
              <w:pStyle w:val="TableParagraph"/>
              <w:spacing w:line="292" w:lineRule="exact"/>
              <w:ind w:left="113" w:hanging="113"/>
            </w:pPr>
            <w:r>
              <w:t xml:space="preserve">, </w:t>
            </w:r>
          </w:p>
          <w:p w:rsidR="00943886" w:rsidRDefault="00943886" w:rsidP="00943886">
            <w:r>
              <w:t>I</w:t>
            </w:r>
            <w:r>
              <w:t>dentify 1 /3, 1 /4, 1 /2, 2 /4, 3 /4 and</w:t>
            </w:r>
            <w:r>
              <w:t xml:space="preserve"> </w:t>
            </w:r>
            <w:r>
              <w:t>knows that all parts must be equal parts of the whole.</w:t>
            </w:r>
          </w:p>
          <w:p w:rsidR="00943886" w:rsidRDefault="00943886" w:rsidP="00943886">
            <w:pPr>
              <w:pStyle w:val="TableParagraph"/>
              <w:spacing w:line="292" w:lineRule="exact"/>
              <w:ind w:hanging="113"/>
            </w:pPr>
            <w:r>
              <w:t xml:space="preserve">  U</w:t>
            </w:r>
            <w:r>
              <w:t>se different coins to make the same</w:t>
            </w:r>
            <w:r>
              <w:t xml:space="preserve"> </w:t>
            </w:r>
            <w:r>
              <w:t xml:space="preserve">amount </w:t>
            </w:r>
          </w:p>
          <w:p w:rsidR="00943886" w:rsidRDefault="00943886" w:rsidP="00943886">
            <w:pPr>
              <w:pStyle w:val="TableParagraph"/>
              <w:spacing w:line="292" w:lineRule="exact"/>
              <w:ind w:hanging="113"/>
            </w:pPr>
            <w:r>
              <w:t xml:space="preserve"> R</w:t>
            </w:r>
            <w:r>
              <w:t>ead scales in divisions of ones, twos, fives and tens in a practical situation</w:t>
            </w:r>
          </w:p>
          <w:p w:rsidR="00943886" w:rsidRDefault="00943886" w:rsidP="00943886">
            <w:r>
              <w:t>R</w:t>
            </w:r>
            <w:r>
              <w:t xml:space="preserve">ead the time on the clock to the nearest 15 minutes </w:t>
            </w:r>
          </w:p>
          <w:p w:rsidR="00943886" w:rsidRDefault="00943886" w:rsidP="00943886">
            <w:pPr>
              <w:pStyle w:val="TableParagraph"/>
              <w:spacing w:line="292" w:lineRule="exact"/>
              <w:ind w:hanging="113"/>
              <w:rPr>
                <w:rFonts w:ascii="Calibri" w:eastAsia="Calibri" w:hAnsi="Calibri" w:cs="Calibri"/>
                <w:sz w:val="24"/>
                <w:szCs w:val="24"/>
              </w:rPr>
            </w:pPr>
            <w:r>
              <w:t>D</w:t>
            </w:r>
            <w:r>
              <w:t>escribe properties of 2-D and 3-D</w:t>
            </w:r>
            <w:r>
              <w:t xml:space="preserve"> shapes</w:t>
            </w:r>
          </w:p>
        </w:tc>
        <w:tc>
          <w:tcPr>
            <w:tcW w:w="5531" w:type="dxa"/>
            <w:vMerge/>
            <w:tcBorders>
              <w:left w:val="nil"/>
              <w:bottom w:val="nil"/>
              <w:right w:val="nil"/>
            </w:tcBorders>
          </w:tcPr>
          <w:p w:rsidR="00C17D35" w:rsidRDefault="00C17D35"/>
        </w:tc>
        <w:tc>
          <w:tcPr>
            <w:tcW w:w="5624" w:type="dxa"/>
            <w:vMerge/>
            <w:tcBorders>
              <w:left w:val="nil"/>
              <w:bottom w:val="nil"/>
              <w:right w:val="nil"/>
            </w:tcBorders>
          </w:tcPr>
          <w:p w:rsidR="00C17D35" w:rsidRDefault="00C17D35"/>
        </w:tc>
      </w:tr>
      <w:tr w:rsidR="00C17D35" w:rsidTr="00A21B45">
        <w:trPr>
          <w:trHeight w:hRule="exact" w:val="2427"/>
        </w:trPr>
        <w:tc>
          <w:tcPr>
            <w:tcW w:w="3820" w:type="dxa"/>
            <w:vMerge/>
            <w:tcBorders>
              <w:left w:val="nil"/>
              <w:bottom w:val="nil"/>
              <w:right w:val="nil"/>
            </w:tcBorders>
          </w:tcPr>
          <w:p w:rsidR="00C17D35" w:rsidRDefault="00C17D35"/>
        </w:tc>
        <w:tc>
          <w:tcPr>
            <w:tcW w:w="3639" w:type="dxa"/>
            <w:vMerge/>
            <w:tcBorders>
              <w:left w:val="nil"/>
              <w:bottom w:val="nil"/>
              <w:right w:val="nil"/>
            </w:tcBorders>
          </w:tcPr>
          <w:p w:rsidR="00C17D35" w:rsidRDefault="00C17D35" w:rsidP="00D33CF7">
            <w:pPr>
              <w:spacing w:before="120"/>
            </w:pPr>
          </w:p>
        </w:tc>
        <w:tc>
          <w:tcPr>
            <w:tcW w:w="3556" w:type="dxa"/>
            <w:vMerge/>
            <w:tcBorders>
              <w:left w:val="nil"/>
              <w:bottom w:val="nil"/>
              <w:right w:val="nil"/>
            </w:tcBorders>
          </w:tcPr>
          <w:p w:rsidR="00C17D35" w:rsidRDefault="00C17D35"/>
        </w:tc>
        <w:tc>
          <w:tcPr>
            <w:tcW w:w="5531" w:type="dxa"/>
            <w:tcBorders>
              <w:top w:val="nil"/>
              <w:left w:val="nil"/>
              <w:bottom w:val="nil"/>
              <w:right w:val="nil"/>
            </w:tcBorders>
          </w:tcPr>
          <w:p w:rsidR="00C17D35" w:rsidRDefault="006D0008">
            <w:pPr>
              <w:pStyle w:val="TableParagraph"/>
              <w:tabs>
                <w:tab w:val="left" w:pos="3304"/>
              </w:tabs>
              <w:spacing w:before="66"/>
              <w:ind w:left="1144"/>
              <w:rPr>
                <w:rFonts w:ascii="Calibri" w:eastAsia="Calibri" w:hAnsi="Calibri" w:cs="Calibri"/>
                <w:sz w:val="36"/>
                <w:szCs w:val="36"/>
              </w:rPr>
            </w:pPr>
            <w:r>
              <w:rPr>
                <w:rFonts w:ascii="Calibri"/>
                <w:b/>
                <w:w w:val="95"/>
                <w:sz w:val="36"/>
              </w:rPr>
              <w:t>Modern</w:t>
            </w:r>
            <w:r>
              <w:rPr>
                <w:rFonts w:ascii="Calibri"/>
                <w:b/>
                <w:w w:val="95"/>
                <w:sz w:val="36"/>
              </w:rPr>
              <w:tab/>
            </w:r>
            <w:r>
              <w:rPr>
                <w:rFonts w:ascii="Calibri"/>
                <w:b/>
                <w:sz w:val="36"/>
              </w:rPr>
              <w:t>Languages</w:t>
            </w:r>
          </w:p>
          <w:p w:rsidR="00C17D35" w:rsidRDefault="00C17D35">
            <w:pPr>
              <w:pStyle w:val="TableParagrap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</w:p>
          <w:p w:rsidR="00C17D35" w:rsidRDefault="008C40D0" w:rsidP="008C40D0">
            <w:pPr>
              <w:pStyle w:val="TableParagraph"/>
              <w:spacing w:before="221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Not statutory at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 xml:space="preserve">KS1, but children learn greetings, </w:t>
            </w:r>
            <w:proofErr w:type="spellStart"/>
            <w:r>
              <w:rPr>
                <w:rFonts w:ascii="Calibri"/>
                <w:sz w:val="24"/>
              </w:rPr>
              <w:t>colours</w:t>
            </w:r>
            <w:proofErr w:type="spellEnd"/>
            <w:r>
              <w:rPr>
                <w:rFonts w:ascii="Calibri"/>
                <w:sz w:val="24"/>
              </w:rPr>
              <w:t xml:space="preserve"> and numbers</w:t>
            </w:r>
          </w:p>
        </w:tc>
        <w:tc>
          <w:tcPr>
            <w:tcW w:w="5624" w:type="dxa"/>
            <w:vMerge w:val="restart"/>
            <w:tcBorders>
              <w:top w:val="nil"/>
              <w:left w:val="nil"/>
              <w:right w:val="nil"/>
            </w:tcBorders>
          </w:tcPr>
          <w:p w:rsidR="00C17D35" w:rsidRDefault="006D0008">
            <w:pPr>
              <w:pStyle w:val="TableParagraph"/>
              <w:spacing w:before="66" w:line="438" w:lineRule="exact"/>
              <w:ind w:left="131"/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sz w:val="36"/>
              </w:rPr>
              <w:t>Music</w:t>
            </w:r>
            <w:r>
              <w:rPr>
                <w:rFonts w:ascii="Calibri"/>
                <w:b/>
                <w:spacing w:val="-32"/>
                <w:sz w:val="36"/>
              </w:rPr>
              <w:t xml:space="preserve"> </w:t>
            </w:r>
            <w:r>
              <w:rPr>
                <w:rFonts w:ascii="Calibri"/>
              </w:rPr>
              <w:t>(KS1)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2"/>
              </w:numPr>
              <w:tabs>
                <w:tab w:val="left" w:pos="844"/>
              </w:tabs>
              <w:spacing w:line="305" w:lineRule="exact"/>
              <w:ind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Sing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songs</w:t>
            </w:r>
          </w:p>
          <w:p w:rsidR="00C17D35" w:rsidRDefault="00C17D3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7D35" w:rsidRDefault="006D0008" w:rsidP="006D0008">
            <w:pPr>
              <w:pStyle w:val="TableParagraph"/>
              <w:numPr>
                <w:ilvl w:val="0"/>
                <w:numId w:val="2"/>
              </w:numPr>
              <w:tabs>
                <w:tab w:val="left" w:pos="844"/>
              </w:tabs>
              <w:ind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Play tuned &amp; untuned instruments</w:t>
            </w:r>
            <w:r>
              <w:rPr>
                <w:rFonts w:ascii="Calibri"/>
                <w:spacing w:val="-8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musically</w:t>
            </w:r>
          </w:p>
          <w:p w:rsidR="00C17D35" w:rsidRDefault="00C17D3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7D35" w:rsidRDefault="006D0008" w:rsidP="006D0008">
            <w:pPr>
              <w:pStyle w:val="TableParagraph"/>
              <w:numPr>
                <w:ilvl w:val="1"/>
                <w:numId w:val="2"/>
              </w:numPr>
              <w:tabs>
                <w:tab w:val="left" w:pos="1821"/>
              </w:tabs>
              <w:ind w:right="1018" w:hanging="35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Listen &amp; understand live</w:t>
            </w:r>
            <w:r>
              <w:rPr>
                <w:rFonts w:ascii="Calibri"/>
                <w:spacing w:val="-10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and recorded music</w:t>
            </w:r>
          </w:p>
          <w:p w:rsidR="00C17D35" w:rsidRDefault="00C17D3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7D35" w:rsidRDefault="006D0008" w:rsidP="006D0008">
            <w:pPr>
              <w:pStyle w:val="TableParagraph"/>
              <w:numPr>
                <w:ilvl w:val="1"/>
                <w:numId w:val="2"/>
              </w:numPr>
              <w:tabs>
                <w:tab w:val="left" w:pos="1821"/>
              </w:tabs>
              <w:ind w:hanging="357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Make and combine sounds</w:t>
            </w:r>
            <w:r>
              <w:rPr>
                <w:rFonts w:ascii="Calibri"/>
                <w:spacing w:val="-7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musically</w:t>
            </w:r>
          </w:p>
        </w:tc>
      </w:tr>
      <w:tr w:rsidR="00C17D35" w:rsidTr="00A21B45">
        <w:trPr>
          <w:trHeight w:hRule="exact" w:val="796"/>
        </w:trPr>
        <w:tc>
          <w:tcPr>
            <w:tcW w:w="11015" w:type="dxa"/>
            <w:gridSpan w:val="3"/>
            <w:vMerge w:val="restart"/>
            <w:tcBorders>
              <w:top w:val="nil"/>
              <w:left w:val="nil"/>
              <w:right w:val="nil"/>
            </w:tcBorders>
          </w:tcPr>
          <w:p w:rsidR="00C17D35" w:rsidRDefault="006D0008" w:rsidP="008E47A6">
            <w:pPr>
              <w:pStyle w:val="TableParagraph"/>
              <w:tabs>
                <w:tab w:val="left" w:pos="7694"/>
              </w:tabs>
              <w:spacing w:before="120"/>
              <w:ind w:left="340"/>
              <w:rPr>
                <w:rFonts w:ascii="Calibri" w:eastAsia="Calibri" w:hAnsi="Calibri" w:cs="Calibri"/>
              </w:rPr>
            </w:pPr>
            <w:bookmarkStart w:id="0" w:name="_GoBack"/>
            <w:r>
              <w:rPr>
                <w:rFonts w:ascii="Calibri"/>
                <w:b/>
                <w:spacing w:val="-1"/>
                <w:sz w:val="36"/>
              </w:rPr>
              <w:t>Science</w:t>
            </w:r>
            <w:r>
              <w:rPr>
                <w:rFonts w:ascii="Calibri"/>
                <w:b/>
                <w:spacing w:val="-1"/>
                <w:sz w:val="36"/>
              </w:rPr>
              <w:tab/>
            </w:r>
            <w:r>
              <w:rPr>
                <w:rFonts w:ascii="Calibri"/>
                <w:b/>
                <w:sz w:val="36"/>
              </w:rPr>
              <w:t>History</w:t>
            </w:r>
            <w:r>
              <w:rPr>
                <w:rFonts w:ascii="Calibri"/>
                <w:b/>
                <w:spacing w:val="-29"/>
                <w:sz w:val="36"/>
              </w:rPr>
              <w:t xml:space="preserve"> </w:t>
            </w:r>
            <w:r>
              <w:rPr>
                <w:rFonts w:ascii="Calibri"/>
                <w:spacing w:val="-1"/>
              </w:rPr>
              <w:t>(KS1)</w:t>
            </w:r>
          </w:p>
          <w:p w:rsidR="00C17D35" w:rsidRDefault="006D0008" w:rsidP="008E47A6">
            <w:pPr>
              <w:pStyle w:val="TableParagraph"/>
              <w:tabs>
                <w:tab w:val="left" w:pos="5771"/>
              </w:tabs>
              <w:spacing w:before="120" w:line="292" w:lineRule="exact"/>
              <w:ind w:left="3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Biology</w:t>
            </w:r>
            <w:r>
              <w:rPr>
                <w:rFonts w:ascii="Calibri"/>
                <w:b/>
                <w:sz w:val="24"/>
              </w:rPr>
              <w:tab/>
              <w:t>Key</w:t>
            </w:r>
            <w:r>
              <w:rPr>
                <w:rFonts w:ascii="Calibri"/>
                <w:b/>
                <w:spacing w:val="-6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Concepts</w:t>
            </w:r>
          </w:p>
          <w:p w:rsidR="00C17D35" w:rsidRDefault="006D0008" w:rsidP="008E47A6">
            <w:pPr>
              <w:pStyle w:val="TableParagraph"/>
              <w:tabs>
                <w:tab w:val="left" w:pos="5771"/>
              </w:tabs>
              <w:spacing w:before="120" w:line="305" w:lineRule="exact"/>
              <w:ind w:left="3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Differentiate</w:t>
            </w:r>
            <w:r>
              <w:rPr>
                <w:rFonts w:ascii="Calibri" w:eastAsia="Calibri" w:hAnsi="Calibri" w:cs="Calibri"/>
                <w:spacing w:val="-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living,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</w: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Changes in living memory (linked to aspects</w:t>
            </w:r>
            <w:r>
              <w:rPr>
                <w:rFonts w:ascii="Calibri" w:eastAsia="Calibri" w:hAnsi="Calibri" w:cs="Calibri"/>
                <w:spacing w:val="-18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of</w:t>
            </w:r>
          </w:p>
          <w:p w:rsidR="00C17D35" w:rsidRDefault="006D0008" w:rsidP="008E47A6">
            <w:pPr>
              <w:pStyle w:val="TableParagraph"/>
              <w:tabs>
                <w:tab w:val="left" w:pos="5486"/>
              </w:tabs>
              <w:spacing w:before="120" w:line="293" w:lineRule="exact"/>
              <w:ind w:left="340" w:right="1617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dead and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non-living</w:t>
            </w:r>
            <w:r>
              <w:rPr>
                <w:rFonts w:ascii="Calibri"/>
                <w:sz w:val="24"/>
              </w:rPr>
              <w:tab/>
              <w:t>national life where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appropriate)</w:t>
            </w:r>
          </w:p>
          <w:p w:rsidR="00C17D35" w:rsidRDefault="006D0008" w:rsidP="008E47A6">
            <w:pPr>
              <w:pStyle w:val="TableParagraph"/>
              <w:spacing w:before="120" w:line="298" w:lineRule="exact"/>
              <w:ind w:left="3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Growing plants (water, light,</w:t>
            </w:r>
            <w:r>
              <w:rPr>
                <w:rFonts w:ascii="Calibri" w:eastAsia="Calibri" w:hAnsi="Calibri" w:cs="Calibri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warmth)</w:t>
            </w:r>
          </w:p>
          <w:p w:rsidR="00C17D35" w:rsidRDefault="006D0008" w:rsidP="008E47A6">
            <w:pPr>
              <w:pStyle w:val="TableParagraph"/>
              <w:tabs>
                <w:tab w:val="left" w:pos="5771"/>
              </w:tabs>
              <w:spacing w:before="120" w:line="301" w:lineRule="exact"/>
              <w:ind w:left="3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Basic needs of animals &amp;</w:t>
            </w:r>
            <w:r>
              <w:rPr>
                <w:rFonts w:ascii="Calibri" w:eastAsia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offspring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</w:r>
            <w:r>
              <w:rPr>
                <w:rFonts w:ascii="Calibri" w:eastAsia="Calibri" w:hAnsi="Calibri" w:cs="Calibri"/>
                <w:b/>
                <w:bCs/>
                <w:position w:val="3"/>
                <w:sz w:val="24"/>
                <w:szCs w:val="24"/>
              </w:rPr>
              <w:t>Key</w:t>
            </w:r>
            <w:r>
              <w:rPr>
                <w:rFonts w:ascii="Calibri" w:eastAsia="Calibri" w:hAnsi="Calibri" w:cs="Calibri"/>
                <w:b/>
                <w:bCs/>
                <w:spacing w:val="-8"/>
                <w:position w:val="3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position w:val="3"/>
                <w:sz w:val="24"/>
                <w:szCs w:val="24"/>
              </w:rPr>
              <w:t>Individuals</w:t>
            </w:r>
          </w:p>
          <w:p w:rsidR="00C17D35" w:rsidRDefault="006D0008" w:rsidP="008E47A6">
            <w:pPr>
              <w:pStyle w:val="TableParagraph"/>
              <w:tabs>
                <w:tab w:val="left" w:pos="6905"/>
              </w:tabs>
              <w:spacing w:before="120" w:line="220" w:lineRule="auto"/>
              <w:ind w:left="340" w:right="488" w:hanging="6791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Symbol" w:eastAsia="Symbol" w:hAnsi="Symbol" w:cs="Symbol"/>
                <w:position w:val="-2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position w:val="-2"/>
                <w:sz w:val="24"/>
                <w:szCs w:val="24"/>
              </w:rPr>
              <w:t>Simple food chains &amp;</w:t>
            </w:r>
            <w:r>
              <w:rPr>
                <w:rFonts w:ascii="Calibri" w:eastAsia="Calibri" w:hAnsi="Calibri" w:cs="Calibri"/>
                <w:spacing w:val="-12"/>
                <w:position w:val="-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position w:val="-2"/>
                <w:sz w:val="24"/>
                <w:szCs w:val="24"/>
              </w:rPr>
              <w:t>habitats</w:t>
            </w:r>
            <w:r>
              <w:rPr>
                <w:rFonts w:ascii="Calibri" w:eastAsia="Calibri" w:hAnsi="Calibri" w:cs="Calibri"/>
                <w:position w:val="-2"/>
                <w:sz w:val="24"/>
                <w:szCs w:val="24"/>
              </w:rPr>
              <w:tab/>
            </w: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Lives of significant historical</w:t>
            </w:r>
            <w:r>
              <w:rPr>
                <w:rFonts w:ascii="Calibri" w:eastAsia="Calibri" w:hAnsi="Calibri" w:cs="Calibri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figures,</w:t>
            </w:r>
            <w:r>
              <w:rPr>
                <w:rFonts w:ascii="Calibri" w:eastAsia="Calibri" w:hAnsi="Calibri" w:cs="Calibri"/>
                <w:w w:val="9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including comparison of those</w:t>
            </w:r>
            <w:r>
              <w:rPr>
                <w:rFonts w:ascii="Calibri" w:eastAsia="Calibri" w:hAnsi="Calibri" w:cs="Calibri"/>
                <w:spacing w:val="-17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from</w:t>
            </w:r>
          </w:p>
          <w:p w:rsidR="00C17D35" w:rsidRDefault="006D0008" w:rsidP="008E47A6">
            <w:pPr>
              <w:pStyle w:val="TableParagraph"/>
              <w:tabs>
                <w:tab w:val="left" w:pos="7020"/>
              </w:tabs>
              <w:spacing w:before="120" w:line="304" w:lineRule="exact"/>
              <w:ind w:left="3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pacing w:val="-1"/>
                <w:position w:val="-1"/>
                <w:sz w:val="24"/>
              </w:rPr>
              <w:t>Chemistry</w:t>
            </w:r>
            <w:r>
              <w:rPr>
                <w:rFonts w:ascii="Calibri"/>
                <w:b/>
                <w:spacing w:val="-1"/>
                <w:position w:val="-1"/>
                <w:sz w:val="24"/>
              </w:rPr>
              <w:tab/>
            </w:r>
            <w:r>
              <w:rPr>
                <w:rFonts w:ascii="Calibri"/>
                <w:spacing w:val="-1"/>
                <w:sz w:val="24"/>
              </w:rPr>
              <w:t>different</w:t>
            </w:r>
            <w:r>
              <w:rPr>
                <w:rFonts w:ascii="Calibri"/>
                <w:spacing w:val="9"/>
                <w:sz w:val="24"/>
              </w:rPr>
              <w:t xml:space="preserve"> </w:t>
            </w:r>
            <w:r>
              <w:rPr>
                <w:rFonts w:ascii="Calibri"/>
                <w:spacing w:val="-1"/>
                <w:sz w:val="24"/>
              </w:rPr>
              <w:t>periods</w:t>
            </w:r>
          </w:p>
          <w:p w:rsidR="00C17D35" w:rsidRDefault="006D0008" w:rsidP="008E47A6">
            <w:pPr>
              <w:pStyle w:val="TableParagraph"/>
              <w:tabs>
                <w:tab w:val="left" w:pos="6905"/>
              </w:tabs>
              <w:spacing w:before="120" w:line="317" w:lineRule="exact"/>
              <w:ind w:left="34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Identify and compare uses of different</w:t>
            </w:r>
            <w:r>
              <w:rPr>
                <w:rFonts w:ascii="Calibri" w:eastAsia="Calibri" w:hAnsi="Calibri" w:cs="Calibri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materials</w:t>
            </w:r>
            <w:bookmarkEnd w:id="0"/>
            <w:r>
              <w:rPr>
                <w:rFonts w:ascii="Calibri" w:eastAsia="Calibri" w:hAnsi="Calibri" w:cs="Calibri"/>
                <w:sz w:val="24"/>
                <w:szCs w:val="24"/>
              </w:rPr>
              <w:tab/>
            </w:r>
            <w:r>
              <w:rPr>
                <w:rFonts w:ascii="Symbol" w:eastAsia="Symbol" w:hAnsi="Symbol" w:cs="Symbol"/>
                <w:position w:val="2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position w:val="2"/>
                <w:sz w:val="24"/>
                <w:szCs w:val="24"/>
              </w:rPr>
              <w:t>Significant local</w:t>
            </w:r>
            <w:r>
              <w:rPr>
                <w:rFonts w:ascii="Calibri" w:eastAsia="Calibri" w:hAnsi="Calibri" w:cs="Calibri"/>
                <w:spacing w:val="-4"/>
                <w:position w:val="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position w:val="2"/>
                <w:sz w:val="24"/>
                <w:szCs w:val="24"/>
              </w:rPr>
              <w:t>people</w:t>
            </w:r>
          </w:p>
          <w:p w:rsidR="00C17D35" w:rsidRDefault="006D0008" w:rsidP="00D33CF7">
            <w:pPr>
              <w:pStyle w:val="TableParagraph"/>
              <w:spacing w:before="120" w:line="286" w:lineRule="exac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Compare how things move on different</w:t>
            </w:r>
            <w:r>
              <w:rPr>
                <w:rFonts w:ascii="Calibri" w:eastAsia="Calibri" w:hAnsi="Calibri" w:cs="Calibri"/>
                <w:spacing w:val="-1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surfaces</w:t>
            </w:r>
          </w:p>
          <w:p w:rsidR="00C17D35" w:rsidRDefault="006D0008" w:rsidP="00D33CF7">
            <w:pPr>
              <w:pStyle w:val="TableParagraph"/>
              <w:spacing w:before="120" w:line="273" w:lineRule="exact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b/>
                <w:sz w:val="24"/>
              </w:rPr>
              <w:t>Key</w:t>
            </w:r>
            <w:r>
              <w:rPr>
                <w:rFonts w:ascii="Calibri"/>
                <w:b/>
                <w:spacing w:val="-5"/>
                <w:sz w:val="24"/>
              </w:rPr>
              <w:t xml:space="preserve"> </w:t>
            </w:r>
            <w:r>
              <w:rPr>
                <w:rFonts w:ascii="Calibri"/>
                <w:b/>
                <w:sz w:val="24"/>
              </w:rPr>
              <w:t>Events</w:t>
            </w:r>
          </w:p>
          <w:p w:rsidR="00C17D35" w:rsidRDefault="006D0008" w:rsidP="00D33CF7">
            <w:pPr>
              <w:pStyle w:val="TableParagraph"/>
              <w:spacing w:before="120" w:line="305" w:lineRule="exact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e.g. Bonfire</w:t>
            </w:r>
            <w:r>
              <w:rPr>
                <w:rFonts w:ascii="Calibri" w:eastAsia="Calibri" w:hAnsi="Calibri" w:cs="Calibri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night</w:t>
            </w:r>
          </w:p>
          <w:p w:rsidR="00C17D35" w:rsidRDefault="006D0008" w:rsidP="00D33CF7">
            <w:pPr>
              <w:pStyle w:val="TableParagraph"/>
              <w:spacing w:before="120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Symbol" w:eastAsia="Symbol" w:hAnsi="Symbol" w:cs="Symbol"/>
                <w:sz w:val="24"/>
                <w:szCs w:val="24"/>
              </w:rPr>
              <w:t>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Events of local</w:t>
            </w:r>
            <w:r>
              <w:rPr>
                <w:rFonts w:ascii="Calibri" w:eastAsia="Calibri" w:hAnsi="Calibri" w:cs="Calibri"/>
                <w:spacing w:val="-12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importance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nil"/>
            </w:tcBorders>
          </w:tcPr>
          <w:p w:rsidR="00C17D35" w:rsidRDefault="00C17D35"/>
        </w:tc>
        <w:tc>
          <w:tcPr>
            <w:tcW w:w="5624" w:type="dxa"/>
            <w:vMerge/>
            <w:tcBorders>
              <w:left w:val="nil"/>
              <w:bottom w:val="nil"/>
              <w:right w:val="nil"/>
            </w:tcBorders>
          </w:tcPr>
          <w:p w:rsidR="00C17D35" w:rsidRDefault="00C17D35"/>
        </w:tc>
      </w:tr>
      <w:tr w:rsidR="00C17D35" w:rsidTr="00A21B45">
        <w:trPr>
          <w:trHeight w:hRule="exact" w:val="3790"/>
        </w:trPr>
        <w:tc>
          <w:tcPr>
            <w:tcW w:w="11015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C17D35" w:rsidRDefault="00C17D35"/>
        </w:tc>
        <w:tc>
          <w:tcPr>
            <w:tcW w:w="5531" w:type="dxa"/>
            <w:tcBorders>
              <w:top w:val="nil"/>
              <w:left w:val="nil"/>
              <w:bottom w:val="nil"/>
              <w:right w:val="nil"/>
            </w:tcBorders>
          </w:tcPr>
          <w:p w:rsidR="00C17D35" w:rsidRDefault="00C17D35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</w:p>
          <w:p w:rsidR="00C17D35" w:rsidRDefault="00D33CF7" w:rsidP="00D33CF7">
            <w:pPr>
              <w:pStyle w:val="TableParagraph"/>
              <w:tabs>
                <w:tab w:val="left" w:pos="3306"/>
              </w:tabs>
              <w:rPr>
                <w:rFonts w:ascii="Calibri" w:eastAsia="Calibri" w:hAnsi="Calibri" w:cs="Calibri"/>
              </w:rPr>
            </w:pPr>
            <w:r>
              <w:rPr>
                <w:rFonts w:ascii="Calibri"/>
                <w:b/>
                <w:w w:val="95"/>
                <w:sz w:val="36"/>
              </w:rPr>
              <w:t xml:space="preserve">           </w:t>
            </w:r>
            <w:r w:rsidR="006D0008">
              <w:rPr>
                <w:rFonts w:ascii="Calibri"/>
                <w:b/>
                <w:w w:val="95"/>
                <w:sz w:val="36"/>
              </w:rPr>
              <w:t>Physical</w:t>
            </w:r>
            <w:r w:rsidR="006D0008">
              <w:rPr>
                <w:rFonts w:ascii="Calibri"/>
                <w:b/>
                <w:w w:val="95"/>
                <w:sz w:val="36"/>
              </w:rPr>
              <w:tab/>
            </w:r>
            <w:r w:rsidR="006D0008">
              <w:rPr>
                <w:rFonts w:ascii="Calibri"/>
                <w:b/>
                <w:sz w:val="36"/>
              </w:rPr>
              <w:t>Education</w:t>
            </w:r>
            <w:r w:rsidR="006D0008">
              <w:rPr>
                <w:rFonts w:ascii="Calibri"/>
                <w:b/>
                <w:spacing w:val="-36"/>
                <w:sz w:val="36"/>
              </w:rPr>
              <w:t xml:space="preserve"> </w:t>
            </w:r>
            <w:r w:rsidR="006D0008">
              <w:rPr>
                <w:rFonts w:ascii="Calibri"/>
              </w:rPr>
              <w:t>(KS1)</w:t>
            </w:r>
          </w:p>
          <w:p w:rsidR="00C17D35" w:rsidRDefault="006D0008" w:rsidP="006D0008">
            <w:pPr>
              <w:pStyle w:val="TableParagraph"/>
              <w:numPr>
                <w:ilvl w:val="0"/>
                <w:numId w:val="1"/>
              </w:numPr>
              <w:tabs>
                <w:tab w:val="left" w:pos="811"/>
              </w:tabs>
              <w:spacing w:before="291"/>
              <w:ind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Master</w:t>
            </w:r>
            <w:r>
              <w:rPr>
                <w:rFonts w:ascii="Calibri"/>
                <w:spacing w:val="-1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basic</w:t>
            </w:r>
          </w:p>
          <w:p w:rsidR="00C17D35" w:rsidRDefault="006D0008">
            <w:pPr>
              <w:pStyle w:val="TableParagraph"/>
              <w:ind w:left="810" w:right="408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movement, e.g. running, jumping,</w:t>
            </w:r>
            <w:r>
              <w:rPr>
                <w:rFonts w:ascii="Calibri"/>
                <w:spacing w:val="-13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throwing,</w:t>
            </w:r>
            <w:r>
              <w:rPr>
                <w:rFonts w:ascii="Calibri"/>
                <w:w w:val="99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catching, balance, agility and</w:t>
            </w:r>
            <w:r>
              <w:rPr>
                <w:rFonts w:ascii="Calibri"/>
                <w:spacing w:val="-14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co-ordination</w:t>
            </w:r>
          </w:p>
          <w:p w:rsidR="00C17D35" w:rsidRDefault="00C17D3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7D35" w:rsidRDefault="006D0008" w:rsidP="006D0008">
            <w:pPr>
              <w:pStyle w:val="TableParagraph"/>
              <w:numPr>
                <w:ilvl w:val="0"/>
                <w:numId w:val="1"/>
              </w:numPr>
              <w:tabs>
                <w:tab w:val="left" w:pos="811"/>
              </w:tabs>
              <w:ind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Participate in team</w:t>
            </w:r>
            <w:r>
              <w:rPr>
                <w:rFonts w:ascii="Calibri"/>
                <w:spacing w:val="-6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games</w:t>
            </w:r>
          </w:p>
          <w:p w:rsidR="00C17D35" w:rsidRDefault="00C17D3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7D35" w:rsidRDefault="006D0008" w:rsidP="006D0008">
            <w:pPr>
              <w:pStyle w:val="TableParagraph"/>
              <w:numPr>
                <w:ilvl w:val="0"/>
                <w:numId w:val="1"/>
              </w:numPr>
              <w:tabs>
                <w:tab w:val="left" w:pos="811"/>
              </w:tabs>
              <w:ind w:hanging="355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Perform dances using simple</w:t>
            </w:r>
            <w:r>
              <w:rPr>
                <w:rFonts w:ascii="Calibri"/>
                <w:spacing w:val="-5"/>
                <w:sz w:val="24"/>
              </w:rPr>
              <w:t xml:space="preserve"> </w:t>
            </w:r>
            <w:r>
              <w:rPr>
                <w:rFonts w:ascii="Calibri"/>
                <w:sz w:val="24"/>
              </w:rPr>
              <w:t>movement</w:t>
            </w:r>
          </w:p>
          <w:p w:rsidR="00C17D35" w:rsidRDefault="00C17D35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7D35" w:rsidRDefault="00C17D35" w:rsidP="008C40D0">
            <w:pPr>
              <w:pStyle w:val="TableParagraph"/>
              <w:tabs>
                <w:tab w:val="left" w:pos="811"/>
              </w:tabs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5624" w:type="dxa"/>
            <w:tcBorders>
              <w:top w:val="nil"/>
              <w:left w:val="nil"/>
              <w:bottom w:val="nil"/>
              <w:right w:val="nil"/>
            </w:tcBorders>
          </w:tcPr>
          <w:p w:rsidR="00C17D35" w:rsidRDefault="00C17D35">
            <w:pPr>
              <w:pStyle w:val="TableParagraph"/>
              <w:spacing w:before="1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</w:p>
          <w:p w:rsidR="00C17D35" w:rsidRDefault="006D0008" w:rsidP="00D33CF7">
            <w:pPr>
              <w:pStyle w:val="TableParagraph"/>
              <w:tabs>
                <w:tab w:val="left" w:pos="2541"/>
              </w:tabs>
              <w:ind w:left="55"/>
              <w:rPr>
                <w:rFonts w:ascii="Calibri" w:eastAsia="Calibri" w:hAnsi="Calibri" w:cs="Calibri"/>
                <w:sz w:val="36"/>
                <w:szCs w:val="36"/>
              </w:rPr>
            </w:pPr>
            <w:r>
              <w:rPr>
                <w:rFonts w:ascii="Calibri"/>
                <w:b/>
                <w:spacing w:val="-1"/>
                <w:sz w:val="36"/>
              </w:rPr>
              <w:t>Religious</w:t>
            </w:r>
            <w:r>
              <w:rPr>
                <w:rFonts w:ascii="Calibri"/>
                <w:b/>
                <w:spacing w:val="-1"/>
                <w:sz w:val="36"/>
              </w:rPr>
              <w:tab/>
              <w:t>Education</w:t>
            </w:r>
          </w:p>
          <w:p w:rsidR="00D97358" w:rsidRPr="00D97358" w:rsidRDefault="008C40D0">
            <w:pPr>
              <w:pStyle w:val="TableParagrap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  </w:t>
            </w:r>
          </w:p>
          <w:p w:rsidR="00C17D35" w:rsidRDefault="00D33CF7">
            <w:pPr>
              <w:pStyle w:val="TableParagraph"/>
              <w:rPr>
                <w:rFonts w:ascii="Times New Roman" w:eastAsia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</w:rPr>
              <w:t xml:space="preserve">   </w:t>
            </w:r>
            <w:r w:rsidR="008C40D0" w:rsidRPr="0034735E">
              <w:rPr>
                <w:rFonts w:eastAsia="Times New Roman" w:cs="Times New Roman"/>
                <w:b/>
                <w:sz w:val="24"/>
                <w:szCs w:val="24"/>
              </w:rPr>
              <w:t>Christianity</w:t>
            </w:r>
          </w:p>
          <w:p w:rsidR="00C17D35" w:rsidRDefault="008C40D0" w:rsidP="006D0008">
            <w:pPr>
              <w:pStyle w:val="TableParagraph"/>
              <w:numPr>
                <w:ilvl w:val="0"/>
                <w:numId w:val="10"/>
              </w:numPr>
              <w:spacing w:before="6"/>
              <w:ind w:left="1775" w:hanging="426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Introduction </w:t>
            </w:r>
            <w:r w:rsidR="00D97358">
              <w:rPr>
                <w:rFonts w:eastAsia="Times New Roman" w:cs="Times New Roman"/>
                <w:sz w:val="24"/>
                <w:szCs w:val="24"/>
              </w:rPr>
              <w:t>to the Bible</w:t>
            </w:r>
          </w:p>
          <w:p w:rsidR="00D97358" w:rsidRDefault="00D97358" w:rsidP="006D0008">
            <w:pPr>
              <w:pStyle w:val="TableParagraph"/>
              <w:numPr>
                <w:ilvl w:val="0"/>
                <w:numId w:val="10"/>
              </w:numPr>
              <w:spacing w:before="6"/>
              <w:ind w:left="1775" w:hanging="426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Jesus’ early Life and Ministry</w:t>
            </w:r>
          </w:p>
          <w:p w:rsidR="00D97358" w:rsidRDefault="00D97358" w:rsidP="006D0008">
            <w:pPr>
              <w:pStyle w:val="TableParagraph"/>
              <w:numPr>
                <w:ilvl w:val="0"/>
                <w:numId w:val="10"/>
              </w:numPr>
              <w:spacing w:before="6"/>
              <w:ind w:left="1775" w:hanging="426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Christmas Stories around the World</w:t>
            </w:r>
          </w:p>
          <w:p w:rsidR="00D97358" w:rsidRDefault="00D97358" w:rsidP="006D0008">
            <w:pPr>
              <w:pStyle w:val="TableParagraph"/>
              <w:numPr>
                <w:ilvl w:val="0"/>
                <w:numId w:val="10"/>
              </w:numPr>
              <w:spacing w:before="6"/>
              <w:ind w:left="1775" w:hanging="426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Jesus the storyteller</w:t>
            </w:r>
          </w:p>
          <w:p w:rsidR="00D97358" w:rsidRDefault="00D97358" w:rsidP="006D0008">
            <w:pPr>
              <w:pStyle w:val="TableParagraph"/>
              <w:numPr>
                <w:ilvl w:val="0"/>
                <w:numId w:val="10"/>
              </w:numPr>
              <w:spacing w:before="6"/>
              <w:ind w:left="1775" w:hanging="426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Easter Modern Customer</w:t>
            </w:r>
          </w:p>
          <w:p w:rsidR="00D97358" w:rsidRPr="00D97358" w:rsidRDefault="00D97358" w:rsidP="00D97358">
            <w:pPr>
              <w:pStyle w:val="TableParagraph"/>
              <w:spacing w:before="6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      </w:t>
            </w:r>
            <w:r w:rsidRPr="00D97358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D97358">
              <w:rPr>
                <w:rFonts w:eastAsia="Times New Roman" w:cs="Times New Roman"/>
                <w:b/>
                <w:sz w:val="24"/>
                <w:szCs w:val="24"/>
              </w:rPr>
              <w:t xml:space="preserve">Judaism </w:t>
            </w:r>
          </w:p>
          <w:p w:rsidR="00D97358" w:rsidRPr="00D97358" w:rsidRDefault="00D97358" w:rsidP="006D0008">
            <w:pPr>
              <w:pStyle w:val="TableParagraph"/>
              <w:numPr>
                <w:ilvl w:val="0"/>
                <w:numId w:val="11"/>
              </w:numPr>
              <w:spacing w:before="6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Jewish concept of God</w:t>
            </w:r>
          </w:p>
          <w:p w:rsidR="00D97358" w:rsidRPr="00D97358" w:rsidRDefault="00D97358" w:rsidP="006D0008">
            <w:pPr>
              <w:pStyle w:val="TableParagraph"/>
              <w:numPr>
                <w:ilvl w:val="0"/>
                <w:numId w:val="11"/>
              </w:numPr>
              <w:spacing w:before="6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Jewish Stories</w:t>
            </w:r>
          </w:p>
          <w:p w:rsidR="00C17D35" w:rsidRDefault="00C17D35">
            <w:pPr>
              <w:pStyle w:val="TableParagraph"/>
              <w:ind w:left="1499" w:right="1568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:rsidR="006D0008" w:rsidRDefault="006D0008"/>
    <w:sectPr w:rsidR="006D0008">
      <w:footerReference w:type="default" r:id="rId8"/>
      <w:pgSz w:w="23820" w:h="16840" w:orient="landscape"/>
      <w:pgMar w:top="600" w:right="860" w:bottom="900" w:left="560" w:header="0" w:footer="7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717" w:rsidRDefault="00562717">
      <w:r>
        <w:separator/>
      </w:r>
    </w:p>
  </w:endnote>
  <w:endnote w:type="continuationSeparator" w:id="0">
    <w:p w:rsidR="00562717" w:rsidRDefault="005627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7D35" w:rsidRDefault="00C17D35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717" w:rsidRDefault="00562717">
      <w:r>
        <w:separator/>
      </w:r>
    </w:p>
  </w:footnote>
  <w:footnote w:type="continuationSeparator" w:id="0">
    <w:p w:rsidR="00562717" w:rsidRDefault="005627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8642B"/>
    <w:multiLevelType w:val="hybridMultilevel"/>
    <w:tmpl w:val="1F9890CC"/>
    <w:lvl w:ilvl="0" w:tplc="8338993A">
      <w:start w:val="1"/>
      <w:numFmt w:val="bullet"/>
      <w:lvlText w:val=""/>
      <w:lvlJc w:val="left"/>
      <w:pPr>
        <w:ind w:left="843" w:hanging="356"/>
      </w:pPr>
      <w:rPr>
        <w:rFonts w:ascii="Symbol" w:eastAsia="Symbol" w:hAnsi="Symbol" w:hint="default"/>
        <w:w w:val="100"/>
        <w:sz w:val="24"/>
        <w:szCs w:val="24"/>
      </w:rPr>
    </w:lvl>
    <w:lvl w:ilvl="1" w:tplc="CE48246E">
      <w:start w:val="1"/>
      <w:numFmt w:val="bullet"/>
      <w:lvlText w:val=""/>
      <w:lvlJc w:val="left"/>
      <w:pPr>
        <w:ind w:left="1820" w:hanging="358"/>
      </w:pPr>
      <w:rPr>
        <w:rFonts w:ascii="Symbol" w:eastAsia="Symbol" w:hAnsi="Symbol" w:hint="default"/>
        <w:w w:val="100"/>
        <w:sz w:val="24"/>
        <w:szCs w:val="24"/>
      </w:rPr>
    </w:lvl>
    <w:lvl w:ilvl="2" w:tplc="D112303E">
      <w:start w:val="1"/>
      <w:numFmt w:val="bullet"/>
      <w:lvlText w:val="•"/>
      <w:lvlJc w:val="left"/>
      <w:pPr>
        <w:ind w:left="2242" w:hanging="358"/>
      </w:pPr>
      <w:rPr>
        <w:rFonts w:hint="default"/>
      </w:rPr>
    </w:lvl>
    <w:lvl w:ilvl="3" w:tplc="357651D2">
      <w:start w:val="1"/>
      <w:numFmt w:val="bullet"/>
      <w:lvlText w:val="•"/>
      <w:lvlJc w:val="left"/>
      <w:pPr>
        <w:ind w:left="2665" w:hanging="358"/>
      </w:pPr>
      <w:rPr>
        <w:rFonts w:hint="default"/>
      </w:rPr>
    </w:lvl>
    <w:lvl w:ilvl="4" w:tplc="5F06D556">
      <w:start w:val="1"/>
      <w:numFmt w:val="bullet"/>
      <w:lvlText w:val="•"/>
      <w:lvlJc w:val="left"/>
      <w:pPr>
        <w:ind w:left="3088" w:hanging="358"/>
      </w:pPr>
      <w:rPr>
        <w:rFonts w:hint="default"/>
      </w:rPr>
    </w:lvl>
    <w:lvl w:ilvl="5" w:tplc="D6CE58E6">
      <w:start w:val="1"/>
      <w:numFmt w:val="bullet"/>
      <w:lvlText w:val="•"/>
      <w:lvlJc w:val="left"/>
      <w:pPr>
        <w:ind w:left="3510" w:hanging="358"/>
      </w:pPr>
      <w:rPr>
        <w:rFonts w:hint="default"/>
      </w:rPr>
    </w:lvl>
    <w:lvl w:ilvl="6" w:tplc="EE20E838">
      <w:start w:val="1"/>
      <w:numFmt w:val="bullet"/>
      <w:lvlText w:val="•"/>
      <w:lvlJc w:val="left"/>
      <w:pPr>
        <w:ind w:left="3933" w:hanging="358"/>
      </w:pPr>
      <w:rPr>
        <w:rFonts w:hint="default"/>
      </w:rPr>
    </w:lvl>
    <w:lvl w:ilvl="7" w:tplc="68ACF38E">
      <w:start w:val="1"/>
      <w:numFmt w:val="bullet"/>
      <w:lvlText w:val="•"/>
      <w:lvlJc w:val="left"/>
      <w:pPr>
        <w:ind w:left="4356" w:hanging="358"/>
      </w:pPr>
      <w:rPr>
        <w:rFonts w:hint="default"/>
      </w:rPr>
    </w:lvl>
    <w:lvl w:ilvl="8" w:tplc="497A4BAC">
      <w:start w:val="1"/>
      <w:numFmt w:val="bullet"/>
      <w:lvlText w:val="•"/>
      <w:lvlJc w:val="left"/>
      <w:pPr>
        <w:ind w:left="4778" w:hanging="358"/>
      </w:pPr>
      <w:rPr>
        <w:rFonts w:hint="default"/>
      </w:rPr>
    </w:lvl>
  </w:abstractNum>
  <w:abstractNum w:abstractNumId="1" w15:restartNumberingAfterBreak="0">
    <w:nsid w:val="30974AB0"/>
    <w:multiLevelType w:val="hybridMultilevel"/>
    <w:tmpl w:val="F41A4C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73BF6"/>
    <w:multiLevelType w:val="hybridMultilevel"/>
    <w:tmpl w:val="1772F570"/>
    <w:lvl w:ilvl="0" w:tplc="9460C7A6">
      <w:start w:val="1"/>
      <w:numFmt w:val="bullet"/>
      <w:lvlText w:val=""/>
      <w:lvlJc w:val="left"/>
      <w:pPr>
        <w:ind w:left="810" w:hanging="356"/>
      </w:pPr>
      <w:rPr>
        <w:rFonts w:ascii="Symbol" w:eastAsia="Symbol" w:hAnsi="Symbol" w:hint="default"/>
        <w:w w:val="100"/>
        <w:sz w:val="24"/>
        <w:szCs w:val="24"/>
      </w:rPr>
    </w:lvl>
    <w:lvl w:ilvl="1" w:tplc="E84EA844">
      <w:start w:val="1"/>
      <w:numFmt w:val="bullet"/>
      <w:lvlText w:val="•"/>
      <w:lvlJc w:val="left"/>
      <w:pPr>
        <w:ind w:left="1291" w:hanging="356"/>
      </w:pPr>
      <w:rPr>
        <w:rFonts w:hint="default"/>
      </w:rPr>
    </w:lvl>
    <w:lvl w:ilvl="2" w:tplc="E0CEDE9E">
      <w:start w:val="1"/>
      <w:numFmt w:val="bullet"/>
      <w:lvlText w:val="•"/>
      <w:lvlJc w:val="left"/>
      <w:pPr>
        <w:ind w:left="1762" w:hanging="356"/>
      </w:pPr>
      <w:rPr>
        <w:rFonts w:hint="default"/>
      </w:rPr>
    </w:lvl>
    <w:lvl w:ilvl="3" w:tplc="FD7ABB1A">
      <w:start w:val="1"/>
      <w:numFmt w:val="bullet"/>
      <w:lvlText w:val="•"/>
      <w:lvlJc w:val="left"/>
      <w:pPr>
        <w:ind w:left="2233" w:hanging="356"/>
      </w:pPr>
      <w:rPr>
        <w:rFonts w:hint="default"/>
      </w:rPr>
    </w:lvl>
    <w:lvl w:ilvl="4" w:tplc="4A3C6608">
      <w:start w:val="1"/>
      <w:numFmt w:val="bullet"/>
      <w:lvlText w:val="•"/>
      <w:lvlJc w:val="left"/>
      <w:pPr>
        <w:ind w:left="2704" w:hanging="356"/>
      </w:pPr>
      <w:rPr>
        <w:rFonts w:hint="default"/>
      </w:rPr>
    </w:lvl>
    <w:lvl w:ilvl="5" w:tplc="C37047AC">
      <w:start w:val="1"/>
      <w:numFmt w:val="bullet"/>
      <w:lvlText w:val="•"/>
      <w:lvlJc w:val="left"/>
      <w:pPr>
        <w:ind w:left="3175" w:hanging="356"/>
      </w:pPr>
      <w:rPr>
        <w:rFonts w:hint="default"/>
      </w:rPr>
    </w:lvl>
    <w:lvl w:ilvl="6" w:tplc="0BC6EA40">
      <w:start w:val="1"/>
      <w:numFmt w:val="bullet"/>
      <w:lvlText w:val="•"/>
      <w:lvlJc w:val="left"/>
      <w:pPr>
        <w:ind w:left="3646" w:hanging="356"/>
      </w:pPr>
      <w:rPr>
        <w:rFonts w:hint="default"/>
      </w:rPr>
    </w:lvl>
    <w:lvl w:ilvl="7" w:tplc="15CCB448">
      <w:start w:val="1"/>
      <w:numFmt w:val="bullet"/>
      <w:lvlText w:val="•"/>
      <w:lvlJc w:val="left"/>
      <w:pPr>
        <w:ind w:left="4117" w:hanging="356"/>
      </w:pPr>
      <w:rPr>
        <w:rFonts w:hint="default"/>
      </w:rPr>
    </w:lvl>
    <w:lvl w:ilvl="8" w:tplc="CDB41408">
      <w:start w:val="1"/>
      <w:numFmt w:val="bullet"/>
      <w:lvlText w:val="•"/>
      <w:lvlJc w:val="left"/>
      <w:pPr>
        <w:ind w:left="4588" w:hanging="356"/>
      </w:pPr>
      <w:rPr>
        <w:rFonts w:hint="default"/>
      </w:rPr>
    </w:lvl>
  </w:abstractNum>
  <w:abstractNum w:abstractNumId="3" w15:restartNumberingAfterBreak="0">
    <w:nsid w:val="3E157AAC"/>
    <w:multiLevelType w:val="hybridMultilevel"/>
    <w:tmpl w:val="B75E2BA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F316D13"/>
    <w:multiLevelType w:val="hybridMultilevel"/>
    <w:tmpl w:val="87D6BA3A"/>
    <w:lvl w:ilvl="0" w:tplc="FA344ED2">
      <w:start w:val="1"/>
      <w:numFmt w:val="bullet"/>
      <w:lvlText w:val=""/>
      <w:lvlJc w:val="left"/>
      <w:pPr>
        <w:ind w:left="342" w:hanging="168"/>
      </w:pPr>
      <w:rPr>
        <w:rFonts w:ascii="Symbol" w:eastAsia="Symbol" w:hAnsi="Symbol" w:hint="default"/>
        <w:w w:val="100"/>
        <w:sz w:val="24"/>
        <w:szCs w:val="24"/>
      </w:rPr>
    </w:lvl>
    <w:lvl w:ilvl="1" w:tplc="4A7A9AC8">
      <w:start w:val="1"/>
      <w:numFmt w:val="bullet"/>
      <w:lvlText w:val="•"/>
      <w:lvlJc w:val="left"/>
      <w:pPr>
        <w:ind w:left="688" w:hanging="168"/>
      </w:pPr>
      <w:rPr>
        <w:rFonts w:hint="default"/>
      </w:rPr>
    </w:lvl>
    <w:lvl w:ilvl="2" w:tplc="5250584E">
      <w:start w:val="1"/>
      <w:numFmt w:val="bullet"/>
      <w:lvlText w:val="•"/>
      <w:lvlJc w:val="left"/>
      <w:pPr>
        <w:ind w:left="1036" w:hanging="168"/>
      </w:pPr>
      <w:rPr>
        <w:rFonts w:hint="default"/>
      </w:rPr>
    </w:lvl>
    <w:lvl w:ilvl="3" w:tplc="0A7EF620">
      <w:start w:val="1"/>
      <w:numFmt w:val="bullet"/>
      <w:lvlText w:val="•"/>
      <w:lvlJc w:val="left"/>
      <w:pPr>
        <w:ind w:left="1384" w:hanging="168"/>
      </w:pPr>
      <w:rPr>
        <w:rFonts w:hint="default"/>
      </w:rPr>
    </w:lvl>
    <w:lvl w:ilvl="4" w:tplc="B5A2986E">
      <w:start w:val="1"/>
      <w:numFmt w:val="bullet"/>
      <w:lvlText w:val="•"/>
      <w:lvlJc w:val="left"/>
      <w:pPr>
        <w:ind w:left="1732" w:hanging="168"/>
      </w:pPr>
      <w:rPr>
        <w:rFonts w:hint="default"/>
      </w:rPr>
    </w:lvl>
    <w:lvl w:ilvl="5" w:tplc="3954D44E">
      <w:start w:val="1"/>
      <w:numFmt w:val="bullet"/>
      <w:lvlText w:val="•"/>
      <w:lvlJc w:val="left"/>
      <w:pPr>
        <w:ind w:left="2080" w:hanging="168"/>
      </w:pPr>
      <w:rPr>
        <w:rFonts w:hint="default"/>
      </w:rPr>
    </w:lvl>
    <w:lvl w:ilvl="6" w:tplc="5814772A">
      <w:start w:val="1"/>
      <w:numFmt w:val="bullet"/>
      <w:lvlText w:val="•"/>
      <w:lvlJc w:val="left"/>
      <w:pPr>
        <w:ind w:left="2428" w:hanging="168"/>
      </w:pPr>
      <w:rPr>
        <w:rFonts w:hint="default"/>
      </w:rPr>
    </w:lvl>
    <w:lvl w:ilvl="7" w:tplc="F2C86FF8">
      <w:start w:val="1"/>
      <w:numFmt w:val="bullet"/>
      <w:lvlText w:val="•"/>
      <w:lvlJc w:val="left"/>
      <w:pPr>
        <w:ind w:left="2776" w:hanging="168"/>
      </w:pPr>
      <w:rPr>
        <w:rFonts w:hint="default"/>
      </w:rPr>
    </w:lvl>
    <w:lvl w:ilvl="8" w:tplc="D8FAA970">
      <w:start w:val="1"/>
      <w:numFmt w:val="bullet"/>
      <w:lvlText w:val="•"/>
      <w:lvlJc w:val="left"/>
      <w:pPr>
        <w:ind w:left="3124" w:hanging="168"/>
      </w:pPr>
      <w:rPr>
        <w:rFonts w:hint="default"/>
      </w:rPr>
    </w:lvl>
  </w:abstractNum>
  <w:abstractNum w:abstractNumId="5" w15:restartNumberingAfterBreak="0">
    <w:nsid w:val="461147D9"/>
    <w:multiLevelType w:val="hybridMultilevel"/>
    <w:tmpl w:val="1A4C20A6"/>
    <w:lvl w:ilvl="0" w:tplc="C694D4C8">
      <w:start w:val="1"/>
      <w:numFmt w:val="bullet"/>
      <w:lvlText w:val=""/>
      <w:lvlJc w:val="left"/>
      <w:pPr>
        <w:ind w:left="546" w:hanging="286"/>
      </w:pPr>
      <w:rPr>
        <w:rFonts w:ascii="Symbol" w:eastAsia="Symbol" w:hAnsi="Symbol" w:hint="default"/>
        <w:w w:val="100"/>
        <w:sz w:val="24"/>
        <w:szCs w:val="24"/>
      </w:rPr>
    </w:lvl>
    <w:lvl w:ilvl="1" w:tplc="87B82644">
      <w:start w:val="1"/>
      <w:numFmt w:val="bullet"/>
      <w:lvlText w:val=""/>
      <w:lvlJc w:val="left"/>
      <w:pPr>
        <w:ind w:left="1537" w:hanging="142"/>
      </w:pPr>
      <w:rPr>
        <w:rFonts w:ascii="Symbol" w:eastAsia="Symbol" w:hAnsi="Symbol" w:hint="default"/>
        <w:w w:val="100"/>
        <w:sz w:val="24"/>
        <w:szCs w:val="24"/>
      </w:rPr>
    </w:lvl>
    <w:lvl w:ilvl="2" w:tplc="5FEAED0A">
      <w:start w:val="1"/>
      <w:numFmt w:val="bullet"/>
      <w:lvlText w:val="•"/>
      <w:lvlJc w:val="left"/>
      <w:pPr>
        <w:ind w:left="1983" w:hanging="142"/>
      </w:pPr>
      <w:rPr>
        <w:rFonts w:hint="default"/>
      </w:rPr>
    </w:lvl>
    <w:lvl w:ilvl="3" w:tplc="447C9EE6">
      <w:start w:val="1"/>
      <w:numFmt w:val="bullet"/>
      <w:lvlText w:val="•"/>
      <w:lvlJc w:val="left"/>
      <w:pPr>
        <w:ind w:left="2426" w:hanging="142"/>
      </w:pPr>
      <w:rPr>
        <w:rFonts w:hint="default"/>
      </w:rPr>
    </w:lvl>
    <w:lvl w:ilvl="4" w:tplc="6F84A58C">
      <w:start w:val="1"/>
      <w:numFmt w:val="bullet"/>
      <w:lvlText w:val="•"/>
      <w:lvlJc w:val="left"/>
      <w:pPr>
        <w:ind w:left="2870" w:hanging="142"/>
      </w:pPr>
      <w:rPr>
        <w:rFonts w:hint="default"/>
      </w:rPr>
    </w:lvl>
    <w:lvl w:ilvl="5" w:tplc="752210DA">
      <w:start w:val="1"/>
      <w:numFmt w:val="bullet"/>
      <w:lvlText w:val="•"/>
      <w:lvlJc w:val="left"/>
      <w:pPr>
        <w:ind w:left="3313" w:hanging="142"/>
      </w:pPr>
      <w:rPr>
        <w:rFonts w:hint="default"/>
      </w:rPr>
    </w:lvl>
    <w:lvl w:ilvl="6" w:tplc="DD0E23F0">
      <w:start w:val="1"/>
      <w:numFmt w:val="bullet"/>
      <w:lvlText w:val="•"/>
      <w:lvlJc w:val="left"/>
      <w:pPr>
        <w:ind w:left="3757" w:hanging="142"/>
      </w:pPr>
      <w:rPr>
        <w:rFonts w:hint="default"/>
      </w:rPr>
    </w:lvl>
    <w:lvl w:ilvl="7" w:tplc="FADC865C">
      <w:start w:val="1"/>
      <w:numFmt w:val="bullet"/>
      <w:lvlText w:val="•"/>
      <w:lvlJc w:val="left"/>
      <w:pPr>
        <w:ind w:left="4200" w:hanging="142"/>
      </w:pPr>
      <w:rPr>
        <w:rFonts w:hint="default"/>
      </w:rPr>
    </w:lvl>
    <w:lvl w:ilvl="8" w:tplc="F5A8F404">
      <w:start w:val="1"/>
      <w:numFmt w:val="bullet"/>
      <w:lvlText w:val="•"/>
      <w:lvlJc w:val="left"/>
      <w:pPr>
        <w:ind w:left="4643" w:hanging="142"/>
      </w:pPr>
      <w:rPr>
        <w:rFonts w:hint="default"/>
      </w:rPr>
    </w:lvl>
  </w:abstractNum>
  <w:abstractNum w:abstractNumId="6" w15:restartNumberingAfterBreak="0">
    <w:nsid w:val="4C3D7F03"/>
    <w:multiLevelType w:val="hybridMultilevel"/>
    <w:tmpl w:val="EF563E40"/>
    <w:lvl w:ilvl="0" w:tplc="73F850F6">
      <w:start w:val="1"/>
      <w:numFmt w:val="bullet"/>
      <w:lvlText w:val=""/>
      <w:lvlJc w:val="left"/>
      <w:pPr>
        <w:ind w:left="810" w:hanging="356"/>
      </w:pPr>
      <w:rPr>
        <w:rFonts w:ascii="Symbol" w:eastAsia="Symbol" w:hAnsi="Symbol" w:hint="default"/>
        <w:w w:val="100"/>
        <w:sz w:val="24"/>
        <w:szCs w:val="24"/>
      </w:rPr>
    </w:lvl>
    <w:lvl w:ilvl="1" w:tplc="7B2477CC">
      <w:start w:val="1"/>
      <w:numFmt w:val="bullet"/>
      <w:lvlText w:val="•"/>
      <w:lvlJc w:val="left"/>
      <w:pPr>
        <w:ind w:left="1291" w:hanging="356"/>
      </w:pPr>
      <w:rPr>
        <w:rFonts w:hint="default"/>
      </w:rPr>
    </w:lvl>
    <w:lvl w:ilvl="2" w:tplc="3A3A526E">
      <w:start w:val="1"/>
      <w:numFmt w:val="bullet"/>
      <w:lvlText w:val="•"/>
      <w:lvlJc w:val="left"/>
      <w:pPr>
        <w:ind w:left="1762" w:hanging="356"/>
      </w:pPr>
      <w:rPr>
        <w:rFonts w:hint="default"/>
      </w:rPr>
    </w:lvl>
    <w:lvl w:ilvl="3" w:tplc="D3F641CA">
      <w:start w:val="1"/>
      <w:numFmt w:val="bullet"/>
      <w:lvlText w:val="•"/>
      <w:lvlJc w:val="left"/>
      <w:pPr>
        <w:ind w:left="2233" w:hanging="356"/>
      </w:pPr>
      <w:rPr>
        <w:rFonts w:hint="default"/>
      </w:rPr>
    </w:lvl>
    <w:lvl w:ilvl="4" w:tplc="705AB310">
      <w:start w:val="1"/>
      <w:numFmt w:val="bullet"/>
      <w:lvlText w:val="•"/>
      <w:lvlJc w:val="left"/>
      <w:pPr>
        <w:ind w:left="2704" w:hanging="356"/>
      </w:pPr>
      <w:rPr>
        <w:rFonts w:hint="default"/>
      </w:rPr>
    </w:lvl>
    <w:lvl w:ilvl="5" w:tplc="F288D3A8">
      <w:start w:val="1"/>
      <w:numFmt w:val="bullet"/>
      <w:lvlText w:val="•"/>
      <w:lvlJc w:val="left"/>
      <w:pPr>
        <w:ind w:left="3175" w:hanging="356"/>
      </w:pPr>
      <w:rPr>
        <w:rFonts w:hint="default"/>
      </w:rPr>
    </w:lvl>
    <w:lvl w:ilvl="6" w:tplc="754446B4">
      <w:start w:val="1"/>
      <w:numFmt w:val="bullet"/>
      <w:lvlText w:val="•"/>
      <w:lvlJc w:val="left"/>
      <w:pPr>
        <w:ind w:left="3646" w:hanging="356"/>
      </w:pPr>
      <w:rPr>
        <w:rFonts w:hint="default"/>
      </w:rPr>
    </w:lvl>
    <w:lvl w:ilvl="7" w:tplc="E2DC95AC">
      <w:start w:val="1"/>
      <w:numFmt w:val="bullet"/>
      <w:lvlText w:val="•"/>
      <w:lvlJc w:val="left"/>
      <w:pPr>
        <w:ind w:left="4117" w:hanging="356"/>
      </w:pPr>
      <w:rPr>
        <w:rFonts w:hint="default"/>
      </w:rPr>
    </w:lvl>
    <w:lvl w:ilvl="8" w:tplc="90F0B4F0">
      <w:start w:val="1"/>
      <w:numFmt w:val="bullet"/>
      <w:lvlText w:val="•"/>
      <w:lvlJc w:val="left"/>
      <w:pPr>
        <w:ind w:left="4588" w:hanging="356"/>
      </w:pPr>
      <w:rPr>
        <w:rFonts w:hint="default"/>
      </w:rPr>
    </w:lvl>
  </w:abstractNum>
  <w:abstractNum w:abstractNumId="7" w15:restartNumberingAfterBreak="0">
    <w:nsid w:val="52251C21"/>
    <w:multiLevelType w:val="hybridMultilevel"/>
    <w:tmpl w:val="A7F86F72"/>
    <w:lvl w:ilvl="0" w:tplc="F05CA66A">
      <w:start w:val="1"/>
      <w:numFmt w:val="bullet"/>
      <w:lvlText w:val=""/>
      <w:lvlJc w:val="left"/>
      <w:pPr>
        <w:ind w:left="851" w:hanging="360"/>
      </w:pPr>
      <w:rPr>
        <w:rFonts w:ascii="Symbol" w:eastAsia="Symbol" w:hAnsi="Symbol" w:hint="default"/>
        <w:w w:val="100"/>
        <w:sz w:val="24"/>
        <w:szCs w:val="24"/>
      </w:rPr>
    </w:lvl>
    <w:lvl w:ilvl="1" w:tplc="A2EE3232">
      <w:start w:val="1"/>
      <w:numFmt w:val="bullet"/>
      <w:lvlText w:val=""/>
      <w:lvlJc w:val="left"/>
      <w:pPr>
        <w:ind w:left="1820" w:hanging="358"/>
      </w:pPr>
      <w:rPr>
        <w:rFonts w:ascii="Symbol" w:eastAsia="Symbol" w:hAnsi="Symbol" w:hint="default"/>
        <w:w w:val="100"/>
        <w:sz w:val="24"/>
        <w:szCs w:val="24"/>
      </w:rPr>
    </w:lvl>
    <w:lvl w:ilvl="2" w:tplc="058876F2">
      <w:start w:val="1"/>
      <w:numFmt w:val="bullet"/>
      <w:lvlText w:val="•"/>
      <w:lvlJc w:val="left"/>
      <w:pPr>
        <w:ind w:left="2242" w:hanging="358"/>
      </w:pPr>
      <w:rPr>
        <w:rFonts w:hint="default"/>
      </w:rPr>
    </w:lvl>
    <w:lvl w:ilvl="3" w:tplc="B2F62166">
      <w:start w:val="1"/>
      <w:numFmt w:val="bullet"/>
      <w:lvlText w:val="•"/>
      <w:lvlJc w:val="left"/>
      <w:pPr>
        <w:ind w:left="2665" w:hanging="358"/>
      </w:pPr>
      <w:rPr>
        <w:rFonts w:hint="default"/>
      </w:rPr>
    </w:lvl>
    <w:lvl w:ilvl="4" w:tplc="AD808DE6">
      <w:start w:val="1"/>
      <w:numFmt w:val="bullet"/>
      <w:lvlText w:val="•"/>
      <w:lvlJc w:val="left"/>
      <w:pPr>
        <w:ind w:left="3088" w:hanging="358"/>
      </w:pPr>
      <w:rPr>
        <w:rFonts w:hint="default"/>
      </w:rPr>
    </w:lvl>
    <w:lvl w:ilvl="5" w:tplc="23A61720">
      <w:start w:val="1"/>
      <w:numFmt w:val="bullet"/>
      <w:lvlText w:val="•"/>
      <w:lvlJc w:val="left"/>
      <w:pPr>
        <w:ind w:left="3510" w:hanging="358"/>
      </w:pPr>
      <w:rPr>
        <w:rFonts w:hint="default"/>
      </w:rPr>
    </w:lvl>
    <w:lvl w:ilvl="6" w:tplc="6EAE8980">
      <w:start w:val="1"/>
      <w:numFmt w:val="bullet"/>
      <w:lvlText w:val="•"/>
      <w:lvlJc w:val="left"/>
      <w:pPr>
        <w:ind w:left="3933" w:hanging="358"/>
      </w:pPr>
      <w:rPr>
        <w:rFonts w:hint="default"/>
      </w:rPr>
    </w:lvl>
    <w:lvl w:ilvl="7" w:tplc="9B4402DA">
      <w:start w:val="1"/>
      <w:numFmt w:val="bullet"/>
      <w:lvlText w:val="•"/>
      <w:lvlJc w:val="left"/>
      <w:pPr>
        <w:ind w:left="4356" w:hanging="358"/>
      </w:pPr>
      <w:rPr>
        <w:rFonts w:hint="default"/>
      </w:rPr>
    </w:lvl>
    <w:lvl w:ilvl="8" w:tplc="E7E8751E">
      <w:start w:val="1"/>
      <w:numFmt w:val="bullet"/>
      <w:lvlText w:val="•"/>
      <w:lvlJc w:val="left"/>
      <w:pPr>
        <w:ind w:left="4778" w:hanging="358"/>
      </w:pPr>
      <w:rPr>
        <w:rFonts w:hint="default"/>
      </w:rPr>
    </w:lvl>
  </w:abstractNum>
  <w:abstractNum w:abstractNumId="8" w15:restartNumberingAfterBreak="0">
    <w:nsid w:val="6A382C66"/>
    <w:multiLevelType w:val="hybridMultilevel"/>
    <w:tmpl w:val="10E20602"/>
    <w:lvl w:ilvl="0" w:tplc="D53E445A">
      <w:start w:val="1"/>
      <w:numFmt w:val="bullet"/>
      <w:lvlText w:val=""/>
      <w:lvlJc w:val="left"/>
      <w:pPr>
        <w:ind w:left="699" w:hanging="286"/>
      </w:pPr>
      <w:rPr>
        <w:rFonts w:ascii="Symbol" w:eastAsia="Symbol" w:hAnsi="Symbol" w:hint="default"/>
        <w:w w:val="100"/>
        <w:sz w:val="24"/>
        <w:szCs w:val="24"/>
      </w:rPr>
    </w:lvl>
    <w:lvl w:ilvl="1" w:tplc="8F48410E">
      <w:start w:val="1"/>
      <w:numFmt w:val="bullet"/>
      <w:lvlText w:val="•"/>
      <w:lvlJc w:val="left"/>
      <w:pPr>
        <w:ind w:left="1192" w:hanging="286"/>
      </w:pPr>
      <w:rPr>
        <w:rFonts w:hint="default"/>
      </w:rPr>
    </w:lvl>
    <w:lvl w:ilvl="2" w:tplc="42E0F746">
      <w:start w:val="1"/>
      <w:numFmt w:val="bullet"/>
      <w:lvlText w:val="•"/>
      <w:lvlJc w:val="left"/>
      <w:pPr>
        <w:ind w:left="1684" w:hanging="286"/>
      </w:pPr>
      <w:rPr>
        <w:rFonts w:hint="default"/>
      </w:rPr>
    </w:lvl>
    <w:lvl w:ilvl="3" w:tplc="FF062B58">
      <w:start w:val="1"/>
      <w:numFmt w:val="bullet"/>
      <w:lvlText w:val="•"/>
      <w:lvlJc w:val="left"/>
      <w:pPr>
        <w:ind w:left="2177" w:hanging="286"/>
      </w:pPr>
      <w:rPr>
        <w:rFonts w:hint="default"/>
      </w:rPr>
    </w:lvl>
    <w:lvl w:ilvl="4" w:tplc="406A7076">
      <w:start w:val="1"/>
      <w:numFmt w:val="bullet"/>
      <w:lvlText w:val="•"/>
      <w:lvlJc w:val="left"/>
      <w:pPr>
        <w:ind w:left="2669" w:hanging="286"/>
      </w:pPr>
      <w:rPr>
        <w:rFonts w:hint="default"/>
      </w:rPr>
    </w:lvl>
    <w:lvl w:ilvl="5" w:tplc="DB38AB62">
      <w:start w:val="1"/>
      <w:numFmt w:val="bullet"/>
      <w:lvlText w:val="•"/>
      <w:lvlJc w:val="left"/>
      <w:pPr>
        <w:ind w:left="3162" w:hanging="286"/>
      </w:pPr>
      <w:rPr>
        <w:rFonts w:hint="default"/>
      </w:rPr>
    </w:lvl>
    <w:lvl w:ilvl="6" w:tplc="414E9FDA">
      <w:start w:val="1"/>
      <w:numFmt w:val="bullet"/>
      <w:lvlText w:val="•"/>
      <w:lvlJc w:val="left"/>
      <w:pPr>
        <w:ind w:left="3654" w:hanging="286"/>
      </w:pPr>
      <w:rPr>
        <w:rFonts w:hint="default"/>
      </w:rPr>
    </w:lvl>
    <w:lvl w:ilvl="7" w:tplc="11D8DAC6">
      <w:start w:val="1"/>
      <w:numFmt w:val="bullet"/>
      <w:lvlText w:val="•"/>
      <w:lvlJc w:val="left"/>
      <w:pPr>
        <w:ind w:left="4146" w:hanging="286"/>
      </w:pPr>
      <w:rPr>
        <w:rFonts w:hint="default"/>
      </w:rPr>
    </w:lvl>
    <w:lvl w:ilvl="8" w:tplc="5846C996">
      <w:start w:val="1"/>
      <w:numFmt w:val="bullet"/>
      <w:lvlText w:val="•"/>
      <w:lvlJc w:val="left"/>
      <w:pPr>
        <w:ind w:left="4639" w:hanging="286"/>
      </w:pPr>
      <w:rPr>
        <w:rFonts w:hint="default"/>
      </w:rPr>
    </w:lvl>
  </w:abstractNum>
  <w:abstractNum w:abstractNumId="9" w15:restartNumberingAfterBreak="0">
    <w:nsid w:val="7C16217F"/>
    <w:multiLevelType w:val="hybridMultilevel"/>
    <w:tmpl w:val="9DA40A96"/>
    <w:lvl w:ilvl="0" w:tplc="863AE9D8">
      <w:start w:val="1"/>
      <w:numFmt w:val="bullet"/>
      <w:lvlText w:val=""/>
      <w:lvlJc w:val="left"/>
      <w:pPr>
        <w:ind w:left="829" w:hanging="356"/>
      </w:pPr>
      <w:rPr>
        <w:rFonts w:ascii="Symbol" w:eastAsia="Symbol" w:hAnsi="Symbol" w:hint="default"/>
        <w:w w:val="100"/>
        <w:sz w:val="24"/>
        <w:szCs w:val="24"/>
      </w:rPr>
    </w:lvl>
    <w:lvl w:ilvl="1" w:tplc="B4B29D84">
      <w:start w:val="1"/>
      <w:numFmt w:val="bullet"/>
      <w:lvlText w:val="•"/>
      <w:lvlJc w:val="left"/>
      <w:pPr>
        <w:ind w:left="1291" w:hanging="356"/>
      </w:pPr>
      <w:rPr>
        <w:rFonts w:hint="default"/>
      </w:rPr>
    </w:lvl>
    <w:lvl w:ilvl="2" w:tplc="3EB40E68">
      <w:start w:val="1"/>
      <w:numFmt w:val="bullet"/>
      <w:lvlText w:val="•"/>
      <w:lvlJc w:val="left"/>
      <w:pPr>
        <w:ind w:left="1762" w:hanging="356"/>
      </w:pPr>
      <w:rPr>
        <w:rFonts w:hint="default"/>
      </w:rPr>
    </w:lvl>
    <w:lvl w:ilvl="3" w:tplc="F2FC642C">
      <w:start w:val="1"/>
      <w:numFmt w:val="bullet"/>
      <w:lvlText w:val="•"/>
      <w:lvlJc w:val="left"/>
      <w:pPr>
        <w:ind w:left="2233" w:hanging="356"/>
      </w:pPr>
      <w:rPr>
        <w:rFonts w:hint="default"/>
      </w:rPr>
    </w:lvl>
    <w:lvl w:ilvl="4" w:tplc="79C28D82">
      <w:start w:val="1"/>
      <w:numFmt w:val="bullet"/>
      <w:lvlText w:val="•"/>
      <w:lvlJc w:val="left"/>
      <w:pPr>
        <w:ind w:left="2704" w:hanging="356"/>
      </w:pPr>
      <w:rPr>
        <w:rFonts w:hint="default"/>
      </w:rPr>
    </w:lvl>
    <w:lvl w:ilvl="5" w:tplc="32D81A82">
      <w:start w:val="1"/>
      <w:numFmt w:val="bullet"/>
      <w:lvlText w:val="•"/>
      <w:lvlJc w:val="left"/>
      <w:pPr>
        <w:ind w:left="3175" w:hanging="356"/>
      </w:pPr>
      <w:rPr>
        <w:rFonts w:hint="default"/>
      </w:rPr>
    </w:lvl>
    <w:lvl w:ilvl="6" w:tplc="650046D0">
      <w:start w:val="1"/>
      <w:numFmt w:val="bullet"/>
      <w:lvlText w:val="•"/>
      <w:lvlJc w:val="left"/>
      <w:pPr>
        <w:ind w:left="3646" w:hanging="356"/>
      </w:pPr>
      <w:rPr>
        <w:rFonts w:hint="default"/>
      </w:rPr>
    </w:lvl>
    <w:lvl w:ilvl="7" w:tplc="F57E6326">
      <w:start w:val="1"/>
      <w:numFmt w:val="bullet"/>
      <w:lvlText w:val="•"/>
      <w:lvlJc w:val="left"/>
      <w:pPr>
        <w:ind w:left="4117" w:hanging="356"/>
      </w:pPr>
      <w:rPr>
        <w:rFonts w:hint="default"/>
      </w:rPr>
    </w:lvl>
    <w:lvl w:ilvl="8" w:tplc="38DE06B4">
      <w:start w:val="1"/>
      <w:numFmt w:val="bullet"/>
      <w:lvlText w:val="•"/>
      <w:lvlJc w:val="left"/>
      <w:pPr>
        <w:ind w:left="4588" w:hanging="356"/>
      </w:pPr>
      <w:rPr>
        <w:rFonts w:hint="default"/>
      </w:rPr>
    </w:lvl>
  </w:abstractNum>
  <w:abstractNum w:abstractNumId="10" w15:restartNumberingAfterBreak="0">
    <w:nsid w:val="7D560F4E"/>
    <w:multiLevelType w:val="hybridMultilevel"/>
    <w:tmpl w:val="B44EBD08"/>
    <w:lvl w:ilvl="0" w:tplc="915E6A4A">
      <w:start w:val="1"/>
      <w:numFmt w:val="bullet"/>
      <w:lvlText w:val=""/>
      <w:lvlJc w:val="left"/>
      <w:pPr>
        <w:ind w:left="546" w:hanging="144"/>
      </w:pPr>
      <w:rPr>
        <w:rFonts w:ascii="Symbol" w:eastAsia="Symbol" w:hAnsi="Symbol" w:hint="default"/>
        <w:w w:val="100"/>
        <w:sz w:val="24"/>
        <w:szCs w:val="24"/>
      </w:rPr>
    </w:lvl>
    <w:lvl w:ilvl="1" w:tplc="006A3B1A">
      <w:start w:val="1"/>
      <w:numFmt w:val="bullet"/>
      <w:lvlText w:val="•"/>
      <w:lvlJc w:val="left"/>
      <w:pPr>
        <w:ind w:left="1039" w:hanging="144"/>
      </w:pPr>
      <w:rPr>
        <w:rFonts w:hint="default"/>
      </w:rPr>
    </w:lvl>
    <w:lvl w:ilvl="2" w:tplc="D48825EA">
      <w:start w:val="1"/>
      <w:numFmt w:val="bullet"/>
      <w:lvlText w:val="•"/>
      <w:lvlJc w:val="left"/>
      <w:pPr>
        <w:ind w:left="1538" w:hanging="144"/>
      </w:pPr>
      <w:rPr>
        <w:rFonts w:hint="default"/>
      </w:rPr>
    </w:lvl>
    <w:lvl w:ilvl="3" w:tplc="E86C2D4C">
      <w:start w:val="1"/>
      <w:numFmt w:val="bullet"/>
      <w:lvlText w:val="•"/>
      <w:lvlJc w:val="left"/>
      <w:pPr>
        <w:ind w:left="2037" w:hanging="144"/>
      </w:pPr>
      <w:rPr>
        <w:rFonts w:hint="default"/>
      </w:rPr>
    </w:lvl>
    <w:lvl w:ilvl="4" w:tplc="00762650">
      <w:start w:val="1"/>
      <w:numFmt w:val="bullet"/>
      <w:lvlText w:val="•"/>
      <w:lvlJc w:val="left"/>
      <w:pPr>
        <w:ind w:left="2536" w:hanging="144"/>
      </w:pPr>
      <w:rPr>
        <w:rFonts w:hint="default"/>
      </w:rPr>
    </w:lvl>
    <w:lvl w:ilvl="5" w:tplc="4586A698">
      <w:start w:val="1"/>
      <w:numFmt w:val="bullet"/>
      <w:lvlText w:val="•"/>
      <w:lvlJc w:val="left"/>
      <w:pPr>
        <w:ind w:left="3035" w:hanging="144"/>
      </w:pPr>
      <w:rPr>
        <w:rFonts w:hint="default"/>
      </w:rPr>
    </w:lvl>
    <w:lvl w:ilvl="6" w:tplc="86ECA558">
      <w:start w:val="1"/>
      <w:numFmt w:val="bullet"/>
      <w:lvlText w:val="•"/>
      <w:lvlJc w:val="left"/>
      <w:pPr>
        <w:ind w:left="3534" w:hanging="144"/>
      </w:pPr>
      <w:rPr>
        <w:rFonts w:hint="default"/>
      </w:rPr>
    </w:lvl>
    <w:lvl w:ilvl="7" w:tplc="D430F54E">
      <w:start w:val="1"/>
      <w:numFmt w:val="bullet"/>
      <w:lvlText w:val="•"/>
      <w:lvlJc w:val="left"/>
      <w:pPr>
        <w:ind w:left="4033" w:hanging="144"/>
      </w:pPr>
      <w:rPr>
        <w:rFonts w:hint="default"/>
      </w:rPr>
    </w:lvl>
    <w:lvl w:ilvl="8" w:tplc="4CFCD8EE">
      <w:start w:val="1"/>
      <w:numFmt w:val="bullet"/>
      <w:lvlText w:val="•"/>
      <w:lvlJc w:val="left"/>
      <w:pPr>
        <w:ind w:left="4532" w:hanging="144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8"/>
  </w:num>
  <w:num w:numId="5">
    <w:abstractNumId w:val="9"/>
  </w:num>
  <w:num w:numId="6">
    <w:abstractNumId w:val="5"/>
  </w:num>
  <w:num w:numId="7">
    <w:abstractNumId w:val="10"/>
  </w:num>
  <w:num w:numId="8">
    <w:abstractNumId w:val="7"/>
  </w:num>
  <w:num w:numId="9">
    <w:abstractNumId w:val="2"/>
  </w:num>
  <w:num w:numId="10">
    <w:abstractNumId w:val="3"/>
  </w:num>
  <w:num w:numId="11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D35"/>
    <w:rsid w:val="000C2F61"/>
    <w:rsid w:val="002C7D40"/>
    <w:rsid w:val="00525400"/>
    <w:rsid w:val="00562717"/>
    <w:rsid w:val="005F5416"/>
    <w:rsid w:val="006D0008"/>
    <w:rsid w:val="008351D0"/>
    <w:rsid w:val="008C40D0"/>
    <w:rsid w:val="008E47A6"/>
    <w:rsid w:val="00912691"/>
    <w:rsid w:val="00943886"/>
    <w:rsid w:val="00A21B45"/>
    <w:rsid w:val="00C17D35"/>
    <w:rsid w:val="00D33CF7"/>
    <w:rsid w:val="00D97358"/>
    <w:rsid w:val="00E25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D045DC"/>
  <w15:docId w15:val="{4E2DB3BA-1CB9-4A4A-982C-AD66CA4E1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59"/>
      <w:ind w:left="119"/>
    </w:pPr>
    <w:rPr>
      <w:rFonts w:ascii="Calibri" w:eastAsia="Calibri" w:hAnsi="Calibri"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Tidd</dc:creator>
  <cp:lastModifiedBy>ruth moffett</cp:lastModifiedBy>
  <cp:revision>2</cp:revision>
  <cp:lastPrinted>2015-01-15T10:51:00Z</cp:lastPrinted>
  <dcterms:created xsi:type="dcterms:W3CDTF">2017-10-24T20:35:00Z</dcterms:created>
  <dcterms:modified xsi:type="dcterms:W3CDTF">2017-10-24T20:35:00Z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2013-11-17T00:00:00Z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2015-01-15T00:00:00Z</vt:filetime>
  </property>
</Properties>
</file>